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B2AC" w14:textId="77777777" w:rsidR="00430215" w:rsidRPr="009E6E08" w:rsidRDefault="00150F2D" w:rsidP="002955A2">
      <w:pPr>
        <w:pStyle w:val="StandardWeb"/>
        <w:jc w:val="center"/>
        <w:rPr>
          <w:rStyle w:val="Fett"/>
          <w:rFonts w:ascii="Calibri" w:hAnsi="Calibri"/>
          <w:lang w:val="en-US"/>
        </w:rPr>
      </w:pPr>
      <w:r w:rsidRPr="009E6E08">
        <w:rPr>
          <w:rStyle w:val="Fett"/>
          <w:rFonts w:ascii="Calibri" w:hAnsi="Calibri"/>
          <w:lang w:val="en-US"/>
        </w:rPr>
        <w:t>A1/A5</w:t>
      </w:r>
      <w:r w:rsidR="009775D7" w:rsidRPr="009E6E08">
        <w:rPr>
          <w:rStyle w:val="Fett"/>
          <w:rFonts w:ascii="Calibri" w:hAnsi="Calibri"/>
          <w:lang w:val="en-US"/>
        </w:rPr>
        <w:t xml:space="preserve"> and </w:t>
      </w:r>
      <w:r w:rsidR="00832EDE" w:rsidRPr="009E6E08">
        <w:rPr>
          <w:rStyle w:val="Fett"/>
          <w:rFonts w:ascii="Calibri" w:hAnsi="Calibri"/>
          <w:lang w:val="en-US"/>
        </w:rPr>
        <w:t>E3</w:t>
      </w:r>
      <w:r w:rsidR="00430215" w:rsidRPr="009E6E08">
        <w:rPr>
          <w:rStyle w:val="Fett"/>
          <w:rFonts w:ascii="Calibri" w:hAnsi="Calibri"/>
          <w:lang w:val="en-US"/>
        </w:rPr>
        <w:t xml:space="preserve"> MODULE ORAL EXAM GUIDELINES</w:t>
      </w:r>
    </w:p>
    <w:p w14:paraId="7D684094" w14:textId="77777777" w:rsidR="00910FEB" w:rsidRPr="009E6E08" w:rsidRDefault="00126A67" w:rsidP="005E53DA">
      <w:pPr>
        <w:spacing w:after="0" w:line="240" w:lineRule="auto"/>
        <w:rPr>
          <w:rFonts w:ascii="Calibri" w:hAnsi="Calibri"/>
          <w:bCs/>
          <w:szCs w:val="24"/>
          <w:lang w:val="en-US" w:eastAsia="de-DE"/>
        </w:rPr>
      </w:pPr>
      <w:r w:rsidRPr="009E6E08">
        <w:rPr>
          <w:rFonts w:ascii="Calibri" w:hAnsi="Calibri"/>
          <w:bCs/>
          <w:szCs w:val="24"/>
          <w:lang w:val="en-US" w:eastAsia="de-DE"/>
        </w:rPr>
        <w:t>For the oral exam in the SURVEY CLASSES (</w:t>
      </w:r>
      <w:r w:rsidR="009775D7" w:rsidRPr="009E6E08">
        <w:rPr>
          <w:rFonts w:ascii="Calibri" w:hAnsi="Calibri"/>
          <w:bCs/>
          <w:szCs w:val="24"/>
          <w:lang w:val="en-US" w:eastAsia="de-DE"/>
        </w:rPr>
        <w:t xml:space="preserve">A1, </w:t>
      </w:r>
      <w:r w:rsidR="00E20891" w:rsidRPr="009E6E08">
        <w:rPr>
          <w:rFonts w:ascii="Calibri" w:hAnsi="Calibri"/>
          <w:bCs/>
          <w:szCs w:val="24"/>
          <w:lang w:val="en-US" w:eastAsia="de-DE"/>
        </w:rPr>
        <w:t>30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 mins.) you compile </w:t>
      </w:r>
      <w:r w:rsidRPr="009E6E08">
        <w:rPr>
          <w:rFonts w:ascii="Calibri" w:hAnsi="Calibri"/>
          <w:b/>
          <w:bCs/>
          <w:szCs w:val="24"/>
          <w:lang w:val="en-US" w:eastAsia="de-DE"/>
        </w:rPr>
        <w:t>ONE list of 8 to 10 primary texts for EACH of your TWO survey classes.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 When you compile your list, </w:t>
      </w:r>
      <w:r w:rsidR="00F574D7" w:rsidRPr="009E6E08">
        <w:rPr>
          <w:rFonts w:ascii="Calibri" w:hAnsi="Calibri"/>
          <w:bCs/>
          <w:szCs w:val="24"/>
          <w:lang w:val="en-US" w:eastAsia="de-DE"/>
        </w:rPr>
        <w:t>you can either try to cover the entirety of texts discussed in class or create thematically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 coheren</w:t>
      </w:r>
      <w:r w:rsidR="00F574D7" w:rsidRPr="009E6E08">
        <w:rPr>
          <w:rFonts w:ascii="Calibri" w:hAnsi="Calibri"/>
          <w:bCs/>
          <w:szCs w:val="24"/>
          <w:lang w:val="en-US" w:eastAsia="de-DE"/>
        </w:rPr>
        <w:t>t clusters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. Make sure that you cover considerable breadth (not just one author, one genre, one period). </w:t>
      </w:r>
    </w:p>
    <w:p w14:paraId="238274A3" w14:textId="77777777" w:rsidR="00832EDE" w:rsidRPr="009E6E08" w:rsidRDefault="00832EDE" w:rsidP="005E53DA">
      <w:pPr>
        <w:spacing w:after="0" w:line="240" w:lineRule="auto"/>
        <w:rPr>
          <w:rFonts w:ascii="Calibri" w:hAnsi="Calibri"/>
          <w:bCs/>
          <w:szCs w:val="24"/>
          <w:lang w:val="en-US" w:eastAsia="de-DE"/>
        </w:rPr>
      </w:pPr>
    </w:p>
    <w:p w14:paraId="5EC16941" w14:textId="77777777" w:rsidR="00832EDE" w:rsidRPr="009E6E08" w:rsidRDefault="009775D7" w:rsidP="005E53DA">
      <w:pPr>
        <w:spacing w:after="0" w:line="240" w:lineRule="auto"/>
        <w:rPr>
          <w:rFonts w:ascii="Calibri" w:hAnsi="Calibri"/>
          <w:bCs/>
          <w:szCs w:val="24"/>
          <w:lang w:val="en-US" w:eastAsia="de-DE"/>
        </w:rPr>
      </w:pPr>
      <w:r w:rsidRPr="009E6E08">
        <w:rPr>
          <w:rFonts w:ascii="Calibri" w:hAnsi="Calibri"/>
          <w:bCs/>
          <w:szCs w:val="24"/>
          <w:lang w:val="en-US" w:eastAsia="de-DE"/>
        </w:rPr>
        <w:t xml:space="preserve">MEd </w:t>
      </w:r>
      <w:r w:rsidR="00832EDE" w:rsidRPr="009E6E08">
        <w:rPr>
          <w:rFonts w:ascii="Calibri" w:hAnsi="Calibri"/>
          <w:bCs/>
          <w:szCs w:val="24"/>
          <w:lang w:val="en-US" w:eastAsia="de-DE"/>
        </w:rPr>
        <w:t xml:space="preserve">Students </w:t>
      </w:r>
      <w:r w:rsidR="00432B57" w:rsidRPr="009E6E08">
        <w:rPr>
          <w:rFonts w:ascii="Calibri" w:hAnsi="Calibri"/>
          <w:bCs/>
          <w:szCs w:val="24"/>
          <w:lang w:val="en-US" w:eastAsia="de-DE"/>
        </w:rPr>
        <w:t xml:space="preserve">(PO 2013) </w:t>
      </w:r>
      <w:r w:rsidR="00832EDE" w:rsidRPr="009E6E08">
        <w:rPr>
          <w:rFonts w:ascii="Calibri" w:hAnsi="Calibri"/>
          <w:bCs/>
          <w:szCs w:val="24"/>
          <w:lang w:val="en-US" w:eastAsia="de-DE"/>
        </w:rPr>
        <w:t xml:space="preserve">taking the E3 exam </w:t>
      </w:r>
      <w:r w:rsidR="00B360CD" w:rsidRPr="009E6E08">
        <w:rPr>
          <w:rFonts w:ascii="Calibri" w:hAnsi="Calibri"/>
          <w:bCs/>
          <w:szCs w:val="24"/>
          <w:lang w:val="en-US" w:eastAsia="de-DE"/>
        </w:rPr>
        <w:t>(4</w:t>
      </w:r>
      <w:r w:rsidR="009C2F85" w:rsidRPr="009E6E08">
        <w:rPr>
          <w:rFonts w:ascii="Calibri" w:hAnsi="Calibri"/>
          <w:bCs/>
          <w:szCs w:val="24"/>
          <w:lang w:val="en-US" w:eastAsia="de-DE"/>
        </w:rPr>
        <w:t>5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 mins.</w:t>
      </w:r>
      <w:r w:rsidR="00832EDE" w:rsidRPr="009E6E08">
        <w:rPr>
          <w:rFonts w:ascii="Calibri" w:hAnsi="Calibri"/>
          <w:bCs/>
          <w:szCs w:val="24"/>
          <w:lang w:val="en-US" w:eastAsia="de-DE"/>
        </w:rPr>
        <w:t>)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 compile a reading list for each of their </w:t>
      </w:r>
      <w:r w:rsidR="00832EDE" w:rsidRPr="009E6E08">
        <w:rPr>
          <w:rFonts w:ascii="Calibri" w:hAnsi="Calibri"/>
          <w:bCs/>
          <w:szCs w:val="24"/>
          <w:lang w:val="en-US" w:eastAsia="de-DE"/>
        </w:rPr>
        <w:t xml:space="preserve">two E </w:t>
      </w:r>
      <w:r w:rsidRPr="009E6E08">
        <w:rPr>
          <w:rFonts w:ascii="Calibri" w:hAnsi="Calibri"/>
          <w:bCs/>
          <w:szCs w:val="24"/>
          <w:lang w:val="en-US" w:eastAsia="de-DE"/>
        </w:rPr>
        <w:t>classes</w:t>
      </w:r>
      <w:r w:rsidR="00832EDE" w:rsidRPr="009E6E08">
        <w:rPr>
          <w:rFonts w:ascii="Calibri" w:hAnsi="Calibri"/>
          <w:bCs/>
          <w:szCs w:val="24"/>
          <w:lang w:val="en-US" w:eastAsia="de-DE"/>
        </w:rPr>
        <w:t>.</w:t>
      </w:r>
    </w:p>
    <w:p w14:paraId="3CEFCCDD" w14:textId="72B8793D" w:rsidR="00150F2D" w:rsidRDefault="00E53B30" w:rsidP="00E53B30">
      <w:pPr>
        <w:spacing w:before="100" w:beforeAutospacing="1" w:after="100" w:afterAutospacing="1" w:line="240" w:lineRule="auto"/>
        <w:rPr>
          <w:rFonts w:ascii="Calibri" w:hAnsi="Calibri"/>
          <w:bCs/>
          <w:szCs w:val="24"/>
          <w:lang w:val="en-US" w:eastAsia="de-DE"/>
        </w:rPr>
      </w:pPr>
      <w:r w:rsidRPr="009E6E08">
        <w:rPr>
          <w:rFonts w:ascii="Calibri" w:hAnsi="Calibri"/>
          <w:bCs/>
          <w:szCs w:val="24"/>
          <w:lang w:val="en-US" w:eastAsia="de-DE"/>
        </w:rPr>
        <w:t>You must register for the exam in QIS</w:t>
      </w:r>
      <w:r w:rsidR="00C37EA7">
        <w:rPr>
          <w:rFonts w:ascii="Calibri" w:hAnsi="Calibri"/>
          <w:bCs/>
          <w:szCs w:val="24"/>
          <w:lang w:val="en-US" w:eastAsia="de-DE"/>
        </w:rPr>
        <w:t xml:space="preserve"> (P-Form: </w:t>
      </w:r>
      <w:proofErr w:type="spellStart"/>
      <w:r w:rsidR="00C37EA7">
        <w:rPr>
          <w:rFonts w:ascii="Calibri" w:hAnsi="Calibri"/>
          <w:bCs/>
          <w:szCs w:val="24"/>
          <w:lang w:val="en-US" w:eastAsia="de-DE"/>
        </w:rPr>
        <w:t>Anpassungslehrgang</w:t>
      </w:r>
      <w:proofErr w:type="spellEnd"/>
      <w:r w:rsidR="00C37EA7">
        <w:rPr>
          <w:rFonts w:ascii="Calibri" w:hAnsi="Calibri"/>
          <w:bCs/>
          <w:szCs w:val="24"/>
          <w:lang w:val="en-US" w:eastAsia="de-DE"/>
        </w:rPr>
        <w:t>, exchange students)</w:t>
      </w:r>
      <w:r w:rsidR="00C86AC2" w:rsidRPr="009E6E08">
        <w:rPr>
          <w:rFonts w:ascii="Calibri" w:hAnsi="Calibri"/>
          <w:bCs/>
          <w:szCs w:val="24"/>
          <w:lang w:val="en-US" w:eastAsia="de-DE"/>
        </w:rPr>
        <w:t xml:space="preserve"> 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and </w:t>
      </w:r>
      <w:r w:rsidR="00C37EA7">
        <w:rPr>
          <w:rFonts w:ascii="Calibri" w:hAnsi="Calibri"/>
          <w:bCs/>
          <w:szCs w:val="24"/>
          <w:lang w:val="en-US" w:eastAsia="de-DE"/>
        </w:rPr>
        <w:t xml:space="preserve">submit </w:t>
      </w:r>
      <w:r w:rsidR="00C37EA7" w:rsidRPr="00C37EA7">
        <w:rPr>
          <w:rFonts w:ascii="Calibri" w:hAnsi="Calibri"/>
          <w:b/>
          <w:szCs w:val="24"/>
          <w:lang w:val="en-US" w:eastAsia="de-DE"/>
        </w:rPr>
        <w:t xml:space="preserve">three </w:t>
      </w:r>
      <w:r w:rsidR="00C37EA7">
        <w:rPr>
          <w:rFonts w:ascii="Calibri" w:hAnsi="Calibri"/>
          <w:b/>
          <w:szCs w:val="24"/>
          <w:lang w:val="en-US" w:eastAsia="de-DE"/>
        </w:rPr>
        <w:t>typed</w:t>
      </w:r>
      <w:r w:rsidR="00456ED9">
        <w:rPr>
          <w:rFonts w:ascii="Calibri" w:hAnsi="Calibri"/>
          <w:b/>
          <w:szCs w:val="24"/>
          <w:lang w:val="en-US" w:eastAsia="de-DE"/>
        </w:rPr>
        <w:t xml:space="preserve">, </w:t>
      </w:r>
      <w:r w:rsidR="00C37EA7" w:rsidRPr="00C37EA7">
        <w:rPr>
          <w:rFonts w:ascii="Calibri" w:hAnsi="Calibri"/>
          <w:b/>
          <w:szCs w:val="24"/>
          <w:lang w:val="en-US" w:eastAsia="de-DE"/>
        </w:rPr>
        <w:t>printed copies</w:t>
      </w:r>
      <w:r w:rsidR="00C37EA7">
        <w:rPr>
          <w:rFonts w:ascii="Calibri" w:hAnsi="Calibri"/>
          <w:bCs/>
          <w:szCs w:val="24"/>
          <w:lang w:val="en-US" w:eastAsia="de-DE"/>
        </w:rPr>
        <w:t xml:space="preserve"> of your reading list, using the form below, to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 the </w:t>
      </w:r>
      <w:proofErr w:type="spellStart"/>
      <w:r w:rsidRPr="009E6E08">
        <w:rPr>
          <w:rFonts w:ascii="Calibri" w:hAnsi="Calibri"/>
          <w:bCs/>
          <w:szCs w:val="24"/>
          <w:lang w:val="en-US" w:eastAsia="de-DE"/>
        </w:rPr>
        <w:t>LiKu</w:t>
      </w:r>
      <w:proofErr w:type="spellEnd"/>
      <w:r w:rsidRPr="009E6E08">
        <w:rPr>
          <w:rFonts w:ascii="Calibri" w:hAnsi="Calibri"/>
          <w:bCs/>
          <w:szCs w:val="24"/>
          <w:lang w:val="en-US" w:eastAsia="de-DE"/>
        </w:rPr>
        <w:t xml:space="preserve"> Office (</w:t>
      </w:r>
      <w:r w:rsidR="00B360CD" w:rsidRPr="009E6E08">
        <w:rPr>
          <w:rFonts w:ascii="Calibri" w:hAnsi="Calibri"/>
          <w:bCs/>
          <w:szCs w:val="24"/>
          <w:lang w:val="en-US" w:eastAsia="de-DE"/>
        </w:rPr>
        <w:t>Ms.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 Kaminsky</w:t>
      </w:r>
      <w:r w:rsidR="00C37EA7">
        <w:rPr>
          <w:rFonts w:ascii="Calibri" w:hAnsi="Calibri"/>
          <w:bCs/>
          <w:szCs w:val="24"/>
          <w:lang w:val="en-US" w:eastAsia="de-DE"/>
        </w:rPr>
        <w:t xml:space="preserve">, R </w:t>
      </w:r>
      <w:r w:rsidR="00C37EA7" w:rsidRPr="00C37EA7">
        <w:rPr>
          <w:rFonts w:ascii="Calibri" w:hAnsi="Calibri"/>
          <w:bCs/>
          <w:szCs w:val="24"/>
          <w:lang w:val="en-US" w:eastAsia="de-DE"/>
        </w:rPr>
        <w:t>222</w:t>
      </w:r>
      <w:r w:rsidRPr="009E6E08">
        <w:rPr>
          <w:rFonts w:ascii="Calibri" w:hAnsi="Calibri"/>
          <w:bCs/>
          <w:szCs w:val="24"/>
          <w:lang w:val="en-US" w:eastAsia="de-DE"/>
        </w:rPr>
        <w:t>). Make sure to</w:t>
      </w:r>
      <w:r w:rsidR="00350C7C">
        <w:rPr>
          <w:rFonts w:ascii="Calibri" w:hAnsi="Calibri"/>
          <w:bCs/>
          <w:szCs w:val="24"/>
          <w:lang w:val="en-US" w:eastAsia="de-DE"/>
        </w:rPr>
        <w:t xml:space="preserve"> state </w:t>
      </w:r>
      <w:r w:rsidR="00350C7C" w:rsidRPr="00350C7C">
        <w:rPr>
          <w:rFonts w:ascii="Calibri" w:hAnsi="Calibri"/>
          <w:b/>
          <w:szCs w:val="24"/>
          <w:lang w:val="en-US" w:eastAsia="de-DE"/>
        </w:rPr>
        <w:t xml:space="preserve">your name, </w:t>
      </w:r>
      <w:r w:rsidR="00456ED9" w:rsidRPr="00C37EA7">
        <w:rPr>
          <w:rFonts w:ascii="Calibri" w:hAnsi="Calibri"/>
          <w:b/>
          <w:szCs w:val="24"/>
          <w:lang w:val="en-US" w:eastAsia="de-DE"/>
        </w:rPr>
        <w:t xml:space="preserve">module, </w:t>
      </w:r>
      <w:r w:rsidR="00350C7C" w:rsidRPr="00350C7C">
        <w:rPr>
          <w:rFonts w:ascii="Calibri" w:hAnsi="Calibri"/>
          <w:b/>
          <w:szCs w:val="24"/>
          <w:lang w:val="en-US" w:eastAsia="de-DE"/>
        </w:rPr>
        <w:t>the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 </w:t>
      </w:r>
      <w:r w:rsidRPr="00350C7C">
        <w:rPr>
          <w:rFonts w:ascii="Calibri" w:hAnsi="Calibri"/>
          <w:b/>
          <w:szCs w:val="24"/>
          <w:lang w:val="en-US" w:eastAsia="de-DE"/>
        </w:rPr>
        <w:t>name</w:t>
      </w:r>
      <w:r w:rsidR="00350C7C" w:rsidRPr="00350C7C">
        <w:rPr>
          <w:rFonts w:ascii="Calibri" w:hAnsi="Calibri"/>
          <w:b/>
          <w:szCs w:val="24"/>
          <w:lang w:val="en-US" w:eastAsia="de-DE"/>
        </w:rPr>
        <w:t>s of</w:t>
      </w:r>
      <w:r w:rsidRPr="00350C7C">
        <w:rPr>
          <w:rFonts w:ascii="Calibri" w:hAnsi="Calibri"/>
          <w:b/>
          <w:szCs w:val="24"/>
          <w:lang w:val="en-US" w:eastAsia="de-DE"/>
        </w:rPr>
        <w:t xml:space="preserve"> </w:t>
      </w:r>
      <w:r w:rsidRPr="00C37EA7">
        <w:rPr>
          <w:rFonts w:ascii="Calibri" w:hAnsi="Calibri"/>
          <w:b/>
          <w:szCs w:val="24"/>
          <w:lang w:val="en-US" w:eastAsia="de-DE"/>
        </w:rPr>
        <w:t xml:space="preserve">your examiners, the titles of </w:t>
      </w:r>
      <w:r w:rsidR="00A50393" w:rsidRPr="00C37EA7">
        <w:rPr>
          <w:rFonts w:ascii="Calibri" w:hAnsi="Calibri"/>
          <w:b/>
          <w:szCs w:val="24"/>
          <w:lang w:val="en-US" w:eastAsia="de-DE"/>
        </w:rPr>
        <w:t>both</w:t>
      </w:r>
      <w:r w:rsidRPr="00C37EA7">
        <w:rPr>
          <w:rFonts w:ascii="Calibri" w:hAnsi="Calibri"/>
          <w:b/>
          <w:szCs w:val="24"/>
          <w:lang w:val="en-US" w:eastAsia="de-DE"/>
        </w:rPr>
        <w:t xml:space="preserve"> classes and “</w:t>
      </w:r>
      <w:proofErr w:type="spellStart"/>
      <w:r w:rsidRPr="00C37EA7">
        <w:rPr>
          <w:rFonts w:ascii="Calibri" w:hAnsi="Calibri"/>
          <w:b/>
          <w:szCs w:val="24"/>
          <w:lang w:val="en-US" w:eastAsia="de-DE"/>
        </w:rPr>
        <w:t>Matrikelnummer</w:t>
      </w:r>
      <w:proofErr w:type="spellEnd"/>
      <w:r w:rsidRPr="00C37EA7">
        <w:rPr>
          <w:rFonts w:ascii="Calibri" w:hAnsi="Calibri"/>
          <w:b/>
          <w:szCs w:val="24"/>
          <w:lang w:val="en-US" w:eastAsia="de-DE"/>
        </w:rPr>
        <w:t>”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 on </w:t>
      </w:r>
      <w:r w:rsidR="00C37EA7">
        <w:rPr>
          <w:rFonts w:ascii="Calibri" w:hAnsi="Calibri"/>
          <w:bCs/>
          <w:szCs w:val="24"/>
          <w:lang w:val="en-US" w:eastAsia="de-DE"/>
        </w:rPr>
        <w:t>the form</w:t>
      </w:r>
      <w:r w:rsidRPr="009E6E08">
        <w:rPr>
          <w:rFonts w:ascii="Calibri" w:hAnsi="Calibri"/>
          <w:bCs/>
          <w:szCs w:val="24"/>
          <w:lang w:val="en-US" w:eastAsia="de-DE"/>
        </w:rPr>
        <w:t>.</w:t>
      </w:r>
      <w:r w:rsidRPr="00C37EA7">
        <w:rPr>
          <w:rFonts w:ascii="Calibri" w:hAnsi="Calibri"/>
          <w:b/>
          <w:szCs w:val="24"/>
          <w:lang w:val="en-US" w:eastAsia="de-DE"/>
        </w:rPr>
        <w:t xml:space="preserve"> </w:t>
      </w:r>
      <w:r w:rsidR="00C37EA7" w:rsidRPr="00C37EA7">
        <w:rPr>
          <w:rFonts w:ascii="Calibri" w:hAnsi="Calibri"/>
          <w:b/>
          <w:szCs w:val="24"/>
          <w:lang w:val="en-US" w:eastAsia="de-DE"/>
        </w:rPr>
        <w:t xml:space="preserve">We will not accept incomplete reading lists. </w:t>
      </w:r>
    </w:p>
    <w:p w14:paraId="5693037D" w14:textId="77777777" w:rsidR="00E53B30" w:rsidRPr="009E6E08" w:rsidRDefault="00E53B30" w:rsidP="00E53B30">
      <w:pPr>
        <w:spacing w:before="100" w:beforeAutospacing="1" w:after="100" w:afterAutospacing="1" w:line="240" w:lineRule="auto"/>
        <w:rPr>
          <w:rFonts w:ascii="Calibri" w:hAnsi="Calibri"/>
          <w:lang w:val="en-US"/>
        </w:rPr>
      </w:pPr>
      <w:r w:rsidRPr="009E6E08">
        <w:rPr>
          <w:rFonts w:ascii="Calibri" w:hAnsi="Calibri"/>
          <w:bCs/>
          <w:szCs w:val="24"/>
          <w:lang w:val="en-US" w:eastAsia="de-DE"/>
        </w:rPr>
        <w:t xml:space="preserve">Please check the </w:t>
      </w:r>
      <w:r w:rsidRPr="009E6E08">
        <w:rPr>
          <w:rFonts w:ascii="Calibri" w:hAnsi="Calibri"/>
          <w:b/>
          <w:bCs/>
          <w:szCs w:val="24"/>
          <w:lang w:val="en-US" w:eastAsia="de-DE"/>
        </w:rPr>
        <w:t>deadlines</w:t>
      </w:r>
      <w:r w:rsidRPr="009E6E08">
        <w:rPr>
          <w:rFonts w:ascii="Calibri" w:hAnsi="Calibri"/>
          <w:bCs/>
          <w:szCs w:val="24"/>
          <w:lang w:val="en-US" w:eastAsia="de-DE"/>
        </w:rPr>
        <w:t xml:space="preserve"> for registration on our website.</w:t>
      </w:r>
    </w:p>
    <w:p w14:paraId="60F9BE01" w14:textId="77777777" w:rsidR="00E53B30" w:rsidRPr="009E6E08" w:rsidRDefault="00E53B30" w:rsidP="00E53B30">
      <w:pPr>
        <w:spacing w:after="0" w:line="240" w:lineRule="auto"/>
        <w:rPr>
          <w:rFonts w:ascii="Calibri" w:hAnsi="Calibri"/>
          <w:b/>
          <w:bCs/>
          <w:szCs w:val="24"/>
          <w:lang w:val="en-US" w:eastAsia="de-DE"/>
        </w:rPr>
      </w:pPr>
      <w:r w:rsidRPr="009E6E08">
        <w:rPr>
          <w:rFonts w:ascii="Calibri" w:hAnsi="Calibri"/>
          <w:b/>
          <w:bCs/>
          <w:szCs w:val="24"/>
          <w:lang w:val="en-US" w:eastAsia="de-DE"/>
        </w:rPr>
        <w:t xml:space="preserve">The exams will take place in the </w:t>
      </w:r>
      <w:r w:rsidR="009775D7" w:rsidRPr="009E6E08">
        <w:rPr>
          <w:rFonts w:ascii="Calibri" w:hAnsi="Calibri"/>
          <w:b/>
          <w:bCs/>
          <w:szCs w:val="24"/>
          <w:lang w:val="en-US" w:eastAsia="de-DE"/>
        </w:rPr>
        <w:t xml:space="preserve">first </w:t>
      </w:r>
      <w:r w:rsidRPr="009E6E08">
        <w:rPr>
          <w:rFonts w:ascii="Calibri" w:hAnsi="Calibri"/>
          <w:b/>
          <w:bCs/>
          <w:szCs w:val="24"/>
          <w:lang w:val="en-US" w:eastAsia="de-DE"/>
        </w:rPr>
        <w:t>two weeks of</w:t>
      </w:r>
      <w:r w:rsidR="00BC1606" w:rsidRPr="009E6E08">
        <w:rPr>
          <w:rFonts w:ascii="Calibri" w:hAnsi="Calibri"/>
          <w:b/>
          <w:bCs/>
          <w:szCs w:val="24"/>
          <w:lang w:val="en-US" w:eastAsia="de-DE"/>
        </w:rPr>
        <w:t xml:space="preserve"> the</w:t>
      </w:r>
      <w:r w:rsidRPr="009E6E08">
        <w:rPr>
          <w:rFonts w:ascii="Calibri" w:hAnsi="Calibri"/>
          <w:b/>
          <w:bCs/>
          <w:szCs w:val="24"/>
          <w:lang w:val="en-US" w:eastAsia="de-DE"/>
        </w:rPr>
        <w:t xml:space="preserve"> term</w:t>
      </w:r>
      <w:r w:rsidR="00BC1606" w:rsidRPr="009E6E08">
        <w:rPr>
          <w:rFonts w:ascii="Calibri" w:hAnsi="Calibri"/>
          <w:b/>
          <w:bCs/>
          <w:szCs w:val="24"/>
          <w:lang w:val="en-US" w:eastAsia="de-DE"/>
        </w:rPr>
        <w:t xml:space="preserve"> break</w:t>
      </w:r>
      <w:r w:rsidRPr="009E6E08">
        <w:rPr>
          <w:rFonts w:ascii="Calibri" w:hAnsi="Calibri"/>
          <w:b/>
          <w:bCs/>
          <w:szCs w:val="24"/>
          <w:lang w:val="en-US" w:eastAsia="de-DE"/>
        </w:rPr>
        <w:t xml:space="preserve">. You will be notified about your individual time slot </w:t>
      </w:r>
      <w:r w:rsidR="00C86AC2" w:rsidRPr="009E6E08">
        <w:rPr>
          <w:rFonts w:ascii="Calibri" w:hAnsi="Calibri"/>
          <w:b/>
          <w:bCs/>
          <w:szCs w:val="24"/>
          <w:lang w:val="en-US" w:eastAsia="de-DE"/>
        </w:rPr>
        <w:t>prior</w:t>
      </w:r>
      <w:r w:rsidRPr="009E6E08">
        <w:rPr>
          <w:rFonts w:ascii="Calibri" w:hAnsi="Calibri"/>
          <w:b/>
          <w:bCs/>
          <w:szCs w:val="24"/>
          <w:lang w:val="en-US" w:eastAsia="de-DE"/>
        </w:rPr>
        <w:t xml:space="preserve"> to the exam</w:t>
      </w:r>
      <w:r w:rsidR="00BC1606" w:rsidRPr="009E6E08">
        <w:rPr>
          <w:rFonts w:ascii="Calibri" w:hAnsi="Calibri"/>
          <w:b/>
          <w:bCs/>
          <w:szCs w:val="24"/>
          <w:lang w:val="en-US" w:eastAsia="de-DE"/>
        </w:rPr>
        <w:t>ination</w:t>
      </w:r>
      <w:r w:rsidRPr="009E6E08">
        <w:rPr>
          <w:rFonts w:ascii="Calibri" w:hAnsi="Calibri"/>
          <w:b/>
          <w:bCs/>
          <w:szCs w:val="24"/>
          <w:lang w:val="en-US" w:eastAsia="de-DE"/>
        </w:rPr>
        <w:t xml:space="preserve"> period. </w:t>
      </w:r>
    </w:p>
    <w:p w14:paraId="67FB2645" w14:textId="77777777" w:rsidR="00E53B30" w:rsidRPr="009E6E08" w:rsidRDefault="00E53B30" w:rsidP="00430215">
      <w:pPr>
        <w:pStyle w:val="StandardWeb"/>
        <w:spacing w:before="0" w:beforeAutospacing="0" w:after="0" w:afterAutospacing="0"/>
        <w:rPr>
          <w:rFonts w:ascii="Calibri" w:hAnsi="Calibri"/>
          <w:lang w:val="en-US"/>
        </w:rPr>
      </w:pPr>
    </w:p>
    <w:p w14:paraId="28F81336" w14:textId="77777777" w:rsidR="00B1454E" w:rsidRPr="009E6E08" w:rsidRDefault="00B1454E" w:rsidP="00430215">
      <w:pPr>
        <w:pStyle w:val="StandardWeb"/>
        <w:spacing w:before="0" w:beforeAutospacing="0" w:after="0" w:afterAutospacing="0"/>
        <w:rPr>
          <w:rFonts w:ascii="Calibri" w:hAnsi="Calibri"/>
          <w:lang w:val="en-US"/>
        </w:rPr>
      </w:pPr>
    </w:p>
    <w:p w14:paraId="5005D8E8" w14:textId="77777777" w:rsidR="00B1454E" w:rsidRPr="009E6E08" w:rsidRDefault="00B1454E" w:rsidP="00430215">
      <w:pPr>
        <w:pStyle w:val="StandardWeb"/>
        <w:spacing w:before="0" w:beforeAutospacing="0" w:after="0" w:afterAutospacing="0"/>
        <w:rPr>
          <w:rFonts w:ascii="Calibri" w:hAnsi="Calibri"/>
          <w:lang w:val="en-US"/>
        </w:rPr>
      </w:pPr>
    </w:p>
    <w:p w14:paraId="0B5F1167" w14:textId="77777777" w:rsidR="00B1454E" w:rsidRPr="009E6E08" w:rsidRDefault="00B1454E" w:rsidP="00430215">
      <w:pPr>
        <w:pStyle w:val="StandardWeb"/>
        <w:spacing w:before="0" w:beforeAutospacing="0" w:after="0" w:afterAutospacing="0"/>
        <w:rPr>
          <w:rFonts w:ascii="Calibri" w:hAnsi="Calibri"/>
          <w:lang w:val="en-US"/>
        </w:rPr>
      </w:pPr>
    </w:p>
    <w:p w14:paraId="592B5D14" w14:textId="77777777" w:rsidR="00B1454E" w:rsidRPr="009E6E08" w:rsidRDefault="00B1454E" w:rsidP="00430215">
      <w:pPr>
        <w:pStyle w:val="StandardWeb"/>
        <w:spacing w:before="0" w:beforeAutospacing="0" w:after="0" w:afterAutospacing="0"/>
        <w:rPr>
          <w:rFonts w:ascii="Calibri" w:hAnsi="Calibri"/>
          <w:lang w:val="en-US"/>
        </w:rPr>
        <w:sectPr w:rsidR="00B1454E" w:rsidRPr="009E6E08">
          <w:foot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F9EBF19" w14:textId="77777777" w:rsidR="002A2C78" w:rsidRPr="009E6E08" w:rsidRDefault="002A2C78" w:rsidP="00F574D7">
      <w:pPr>
        <w:spacing w:line="240" w:lineRule="auto"/>
        <w:jc w:val="left"/>
        <w:rPr>
          <w:rFonts w:ascii="Calibri" w:hAnsi="Calibri"/>
          <w:sz w:val="32"/>
          <w:szCs w:val="32"/>
          <w:lang w:val="en-US"/>
        </w:rPr>
      </w:pPr>
      <w:r w:rsidRPr="009E6E08">
        <w:rPr>
          <w:rFonts w:ascii="Calibri" w:hAnsi="Calibri"/>
          <w:sz w:val="32"/>
          <w:szCs w:val="32"/>
          <w:lang w:val="en-US"/>
        </w:rPr>
        <w:lastRenderedPageBreak/>
        <w:t>Module:</w:t>
      </w:r>
    </w:p>
    <w:p w14:paraId="3816256F" w14:textId="77777777" w:rsidR="00126A67" w:rsidRPr="009E6E08" w:rsidRDefault="00126A67" w:rsidP="00F574D7">
      <w:pPr>
        <w:spacing w:line="240" w:lineRule="auto"/>
        <w:jc w:val="left"/>
        <w:rPr>
          <w:rFonts w:ascii="Calibri" w:hAnsi="Calibri"/>
          <w:sz w:val="32"/>
          <w:szCs w:val="32"/>
          <w:lang w:val="en-US"/>
        </w:rPr>
      </w:pPr>
      <w:r w:rsidRPr="009E6E08">
        <w:rPr>
          <w:rFonts w:ascii="Calibri" w:hAnsi="Calibri"/>
          <w:sz w:val="32"/>
          <w:szCs w:val="32"/>
          <w:lang w:val="en-US"/>
        </w:rPr>
        <w:t xml:space="preserve">Date and Time of the Exam: </w:t>
      </w:r>
    </w:p>
    <w:p w14:paraId="44A6D6D6" w14:textId="77777777" w:rsidR="00881D12" w:rsidRPr="009E6E08" w:rsidRDefault="00881D12" w:rsidP="00F574D7">
      <w:pPr>
        <w:spacing w:line="240" w:lineRule="auto"/>
        <w:jc w:val="left"/>
        <w:rPr>
          <w:rFonts w:ascii="Calibri" w:hAnsi="Calibri"/>
          <w:sz w:val="32"/>
          <w:szCs w:val="32"/>
        </w:rPr>
      </w:pPr>
      <w:r w:rsidRPr="009E6E08">
        <w:rPr>
          <w:rFonts w:ascii="Calibri" w:hAnsi="Calibri"/>
          <w:sz w:val="32"/>
          <w:szCs w:val="32"/>
        </w:rPr>
        <w:t>Name:</w:t>
      </w:r>
    </w:p>
    <w:p w14:paraId="4F8C9C78" w14:textId="77777777" w:rsidR="00126A67" w:rsidRPr="009E6E08" w:rsidRDefault="00126A67" w:rsidP="00126A67">
      <w:pPr>
        <w:spacing w:after="0"/>
        <w:jc w:val="center"/>
        <w:rPr>
          <w:rFonts w:ascii="Calibri" w:hAnsi="Calibri"/>
          <w:sz w:val="36"/>
          <w:szCs w:val="36"/>
        </w:rPr>
      </w:pPr>
      <w:r w:rsidRPr="009E6E08">
        <w:rPr>
          <w:rFonts w:ascii="Calibri" w:hAnsi="Calibri"/>
          <w:sz w:val="36"/>
          <w:szCs w:val="36"/>
        </w:rPr>
        <w:t>Literaturliste für die mündliche Prüfung</w:t>
      </w:r>
    </w:p>
    <w:p w14:paraId="605B816E" w14:textId="77777777" w:rsidR="00126A67" w:rsidRPr="009E6E08" w:rsidRDefault="00126A67" w:rsidP="00126A67">
      <w:pPr>
        <w:spacing w:after="0"/>
        <w:jc w:val="center"/>
        <w:rPr>
          <w:rFonts w:ascii="Calibri" w:hAnsi="Calibri"/>
          <w:sz w:val="36"/>
          <w:szCs w:val="36"/>
          <w:lang w:val="en-US"/>
        </w:rPr>
      </w:pPr>
      <w:r w:rsidRPr="009E6E08">
        <w:rPr>
          <w:rFonts w:ascii="Calibri" w:hAnsi="Calibri"/>
          <w:sz w:val="36"/>
          <w:szCs w:val="36"/>
          <w:lang w:val="en-US"/>
        </w:rPr>
        <w:t>Reading List for the Oral Examination</w:t>
      </w:r>
    </w:p>
    <w:p w14:paraId="318150FF" w14:textId="77777777" w:rsidR="00126A67" w:rsidRPr="009E6E08" w:rsidRDefault="00126A67" w:rsidP="00126A67">
      <w:pPr>
        <w:rPr>
          <w:rFonts w:ascii="Calibri" w:hAnsi="Calibri"/>
          <w:b/>
          <w:sz w:val="32"/>
          <w:szCs w:val="32"/>
          <w:u w:val="single"/>
          <w:lang w:val="en-US"/>
        </w:rPr>
      </w:pPr>
      <w:r w:rsidRPr="009E6E08">
        <w:rPr>
          <w:rFonts w:ascii="Calibri" w:hAnsi="Calibri"/>
          <w:b/>
          <w:sz w:val="32"/>
          <w:szCs w:val="32"/>
          <w:u w:val="single"/>
          <w:lang w:val="en-US"/>
        </w:rPr>
        <w:t>LV1 (Instructor/Title):</w:t>
      </w:r>
    </w:p>
    <w:tbl>
      <w:tblPr>
        <w:tblW w:w="97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6"/>
        <w:gridCol w:w="2948"/>
        <w:gridCol w:w="5906"/>
      </w:tblGrid>
      <w:tr w:rsidR="00F574D7" w:rsidRPr="00F574D7" w14:paraId="6D924CC4" w14:textId="77777777" w:rsidTr="009E6E08">
        <w:trPr>
          <w:trHeight w:val="851"/>
        </w:trPr>
        <w:tc>
          <w:tcPr>
            <w:tcW w:w="846" w:type="dxa"/>
            <w:shd w:val="clear" w:color="auto" w:fill="auto"/>
          </w:tcPr>
          <w:p w14:paraId="490D2007" w14:textId="77777777" w:rsidR="00F574D7" w:rsidRPr="009E6E08" w:rsidRDefault="00F574D7" w:rsidP="009E6E08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17927AC5" w14:textId="77777777" w:rsidR="00F574D7" w:rsidRPr="009E6E08" w:rsidRDefault="00F574D7" w:rsidP="00F574D7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5906" w:type="dxa"/>
            <w:shd w:val="clear" w:color="auto" w:fill="auto"/>
          </w:tcPr>
          <w:p w14:paraId="697CA351" w14:textId="77777777" w:rsidR="00F574D7" w:rsidRPr="009E6E08" w:rsidRDefault="00F574D7" w:rsidP="00F574D7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9E6E08" w:rsidRPr="00F574D7" w14:paraId="57F1D9C4" w14:textId="77777777" w:rsidTr="009E6E08">
        <w:trPr>
          <w:trHeight w:val="851"/>
        </w:trPr>
        <w:tc>
          <w:tcPr>
            <w:tcW w:w="846" w:type="dxa"/>
            <w:shd w:val="clear" w:color="auto" w:fill="F2F2F2"/>
          </w:tcPr>
          <w:p w14:paraId="2097DC16" w14:textId="77777777" w:rsidR="00F574D7" w:rsidRPr="009E6E08" w:rsidRDefault="00F574D7" w:rsidP="009E6E08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F2F2F2"/>
          </w:tcPr>
          <w:p w14:paraId="7CE30C95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F2F2F2"/>
          </w:tcPr>
          <w:p w14:paraId="2D66B31B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</w:tr>
      <w:tr w:rsidR="00F574D7" w:rsidRPr="00F574D7" w14:paraId="347C2B1B" w14:textId="77777777" w:rsidTr="009E6E08">
        <w:trPr>
          <w:trHeight w:val="851"/>
        </w:trPr>
        <w:tc>
          <w:tcPr>
            <w:tcW w:w="846" w:type="dxa"/>
            <w:shd w:val="clear" w:color="auto" w:fill="auto"/>
          </w:tcPr>
          <w:p w14:paraId="743C0E90" w14:textId="77777777" w:rsidR="00F574D7" w:rsidRPr="009E6E08" w:rsidRDefault="00F574D7" w:rsidP="009E6E08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3F07ACC3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auto"/>
          </w:tcPr>
          <w:p w14:paraId="247B97D2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</w:tr>
      <w:tr w:rsidR="009E6E08" w:rsidRPr="00F574D7" w14:paraId="0986B6AE" w14:textId="77777777" w:rsidTr="009E6E08">
        <w:trPr>
          <w:trHeight w:val="851"/>
        </w:trPr>
        <w:tc>
          <w:tcPr>
            <w:tcW w:w="846" w:type="dxa"/>
            <w:shd w:val="clear" w:color="auto" w:fill="F2F2F2"/>
          </w:tcPr>
          <w:p w14:paraId="1A8E8028" w14:textId="77777777" w:rsidR="00F574D7" w:rsidRPr="009E6E08" w:rsidRDefault="00F574D7" w:rsidP="009E6E08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F2F2F2"/>
          </w:tcPr>
          <w:p w14:paraId="67D72DBC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F2F2F2"/>
          </w:tcPr>
          <w:p w14:paraId="45026FC5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</w:tr>
      <w:tr w:rsidR="00F574D7" w:rsidRPr="00F574D7" w14:paraId="53E3C1B6" w14:textId="77777777" w:rsidTr="009E6E08">
        <w:trPr>
          <w:trHeight w:val="851"/>
        </w:trPr>
        <w:tc>
          <w:tcPr>
            <w:tcW w:w="846" w:type="dxa"/>
            <w:shd w:val="clear" w:color="auto" w:fill="auto"/>
          </w:tcPr>
          <w:p w14:paraId="101AEA16" w14:textId="77777777" w:rsidR="00F574D7" w:rsidRPr="009E6E08" w:rsidRDefault="00F574D7" w:rsidP="009E6E08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7392FC4C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auto"/>
          </w:tcPr>
          <w:p w14:paraId="68E5D330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</w:tr>
      <w:tr w:rsidR="009E6E08" w:rsidRPr="00F574D7" w14:paraId="23C0B9D4" w14:textId="77777777" w:rsidTr="009E6E08">
        <w:trPr>
          <w:trHeight w:val="851"/>
        </w:trPr>
        <w:tc>
          <w:tcPr>
            <w:tcW w:w="846" w:type="dxa"/>
            <w:shd w:val="clear" w:color="auto" w:fill="F2F2F2"/>
          </w:tcPr>
          <w:p w14:paraId="638B44D2" w14:textId="77777777" w:rsidR="00F574D7" w:rsidRPr="009E6E08" w:rsidRDefault="00F574D7" w:rsidP="009E6E08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F2F2F2"/>
          </w:tcPr>
          <w:p w14:paraId="70DC2718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F2F2F2"/>
          </w:tcPr>
          <w:p w14:paraId="48D4B8C2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</w:tr>
      <w:tr w:rsidR="00F574D7" w:rsidRPr="00F574D7" w14:paraId="0A5B642C" w14:textId="77777777" w:rsidTr="009E6E08">
        <w:trPr>
          <w:trHeight w:val="851"/>
        </w:trPr>
        <w:tc>
          <w:tcPr>
            <w:tcW w:w="846" w:type="dxa"/>
            <w:shd w:val="clear" w:color="auto" w:fill="auto"/>
          </w:tcPr>
          <w:p w14:paraId="33A5BB34" w14:textId="77777777" w:rsidR="00F574D7" w:rsidRPr="009E6E08" w:rsidRDefault="00F574D7" w:rsidP="009E6E08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780B94C7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auto"/>
          </w:tcPr>
          <w:p w14:paraId="6F577CCB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</w:tr>
      <w:tr w:rsidR="009E6E08" w:rsidRPr="00F574D7" w14:paraId="4F97F79D" w14:textId="77777777" w:rsidTr="009E6E08">
        <w:trPr>
          <w:trHeight w:val="851"/>
        </w:trPr>
        <w:tc>
          <w:tcPr>
            <w:tcW w:w="846" w:type="dxa"/>
            <w:shd w:val="clear" w:color="auto" w:fill="F2F2F2"/>
          </w:tcPr>
          <w:p w14:paraId="6F1E992A" w14:textId="77777777" w:rsidR="00F574D7" w:rsidRPr="009E6E08" w:rsidRDefault="00F574D7" w:rsidP="009E6E08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</w:rPr>
            </w:pPr>
          </w:p>
        </w:tc>
        <w:tc>
          <w:tcPr>
            <w:tcW w:w="2948" w:type="dxa"/>
            <w:shd w:val="clear" w:color="auto" w:fill="F2F2F2"/>
          </w:tcPr>
          <w:p w14:paraId="03E6CE68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F2F2F2"/>
          </w:tcPr>
          <w:p w14:paraId="48891FDB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</w:tr>
      <w:tr w:rsidR="00F574D7" w:rsidRPr="00F574D7" w14:paraId="7B50745B" w14:textId="77777777" w:rsidTr="009E6E08">
        <w:trPr>
          <w:trHeight w:val="851"/>
        </w:trPr>
        <w:tc>
          <w:tcPr>
            <w:tcW w:w="846" w:type="dxa"/>
            <w:shd w:val="clear" w:color="auto" w:fill="auto"/>
          </w:tcPr>
          <w:p w14:paraId="140320D3" w14:textId="77777777" w:rsidR="00F574D7" w:rsidRPr="009E6E08" w:rsidRDefault="00F574D7" w:rsidP="009E6E08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570EE983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auto"/>
          </w:tcPr>
          <w:p w14:paraId="72211C88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</w:tr>
      <w:tr w:rsidR="009E6E08" w:rsidRPr="00F574D7" w14:paraId="12B53601" w14:textId="77777777" w:rsidTr="009E6E08">
        <w:trPr>
          <w:trHeight w:val="851"/>
        </w:trPr>
        <w:tc>
          <w:tcPr>
            <w:tcW w:w="846" w:type="dxa"/>
            <w:shd w:val="clear" w:color="auto" w:fill="F2F2F2"/>
          </w:tcPr>
          <w:p w14:paraId="588CB713" w14:textId="77777777" w:rsidR="00F574D7" w:rsidRPr="009E6E08" w:rsidRDefault="00F574D7" w:rsidP="009E6E08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F2F2F2"/>
          </w:tcPr>
          <w:p w14:paraId="29584306" w14:textId="77777777" w:rsidR="00F574D7" w:rsidRPr="009E6E08" w:rsidRDefault="00F574D7" w:rsidP="00F574D7">
            <w:pPr>
              <w:rPr>
                <w:rFonts w:ascii="Calibri" w:hAnsi="Calibri"/>
              </w:rPr>
            </w:pPr>
          </w:p>
        </w:tc>
        <w:tc>
          <w:tcPr>
            <w:tcW w:w="5906" w:type="dxa"/>
            <w:shd w:val="clear" w:color="auto" w:fill="F2F2F2"/>
          </w:tcPr>
          <w:p w14:paraId="3A0FFEF8" w14:textId="77777777" w:rsidR="00F574D7" w:rsidRPr="009E6E08" w:rsidRDefault="00F574D7" w:rsidP="00F574D7">
            <w:pPr>
              <w:rPr>
                <w:rFonts w:ascii="Calibri" w:hAnsi="Calibri"/>
                <w:lang w:val="en-US"/>
              </w:rPr>
            </w:pPr>
          </w:p>
        </w:tc>
      </w:tr>
    </w:tbl>
    <w:p w14:paraId="4CE589E5" w14:textId="77777777" w:rsidR="00F574D7" w:rsidRPr="009E6E08" w:rsidRDefault="00F574D7" w:rsidP="00F574D7">
      <w:pPr>
        <w:rPr>
          <w:rFonts w:ascii="Calibri" w:hAnsi="Calibri"/>
          <w:b/>
          <w:u w:val="single"/>
          <w:lang w:val="en-US"/>
        </w:rPr>
      </w:pPr>
    </w:p>
    <w:p w14:paraId="1CE8059D" w14:textId="77777777" w:rsidR="00F574D7" w:rsidRPr="009E6E08" w:rsidRDefault="00F574D7">
      <w:pPr>
        <w:spacing w:after="200" w:line="276" w:lineRule="auto"/>
        <w:jc w:val="left"/>
        <w:rPr>
          <w:rFonts w:ascii="Calibri" w:hAnsi="Calibri"/>
          <w:lang w:val="en-US"/>
        </w:rPr>
      </w:pPr>
      <w:r w:rsidRPr="009E6E08">
        <w:rPr>
          <w:rFonts w:ascii="Calibri" w:hAnsi="Calibri"/>
          <w:lang w:val="en-US"/>
        </w:rPr>
        <w:br w:type="page"/>
      </w:r>
    </w:p>
    <w:p w14:paraId="0C2C0F56" w14:textId="77777777" w:rsidR="00126A67" w:rsidRPr="009E6E08" w:rsidRDefault="00126A67" w:rsidP="00126A67">
      <w:pPr>
        <w:rPr>
          <w:rFonts w:ascii="Calibri" w:hAnsi="Calibri"/>
          <w:b/>
          <w:sz w:val="32"/>
          <w:szCs w:val="32"/>
          <w:u w:val="single"/>
        </w:rPr>
      </w:pPr>
      <w:r w:rsidRPr="009E6E08">
        <w:rPr>
          <w:rFonts w:ascii="Calibri" w:hAnsi="Calibri"/>
          <w:b/>
          <w:sz w:val="32"/>
          <w:szCs w:val="32"/>
          <w:u w:val="single"/>
        </w:rPr>
        <w:t>LV 2 (</w:t>
      </w:r>
      <w:proofErr w:type="spellStart"/>
      <w:r w:rsidRPr="009E6E08">
        <w:rPr>
          <w:rFonts w:ascii="Calibri" w:hAnsi="Calibri"/>
          <w:b/>
          <w:sz w:val="32"/>
          <w:szCs w:val="32"/>
          <w:u w:val="single"/>
        </w:rPr>
        <w:t>Instructor</w:t>
      </w:r>
      <w:proofErr w:type="spellEnd"/>
      <w:r w:rsidRPr="009E6E08">
        <w:rPr>
          <w:rFonts w:ascii="Calibri" w:hAnsi="Calibri"/>
          <w:b/>
          <w:sz w:val="32"/>
          <w:szCs w:val="32"/>
          <w:u w:val="single"/>
        </w:rPr>
        <w:t>/Title):</w:t>
      </w:r>
    </w:p>
    <w:tbl>
      <w:tblPr>
        <w:tblW w:w="97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6"/>
        <w:gridCol w:w="2948"/>
        <w:gridCol w:w="5906"/>
      </w:tblGrid>
      <w:tr w:rsidR="00126A67" w:rsidRPr="002E67B5" w14:paraId="14D65178" w14:textId="77777777" w:rsidTr="009E6E08">
        <w:trPr>
          <w:trHeight w:val="851"/>
        </w:trPr>
        <w:tc>
          <w:tcPr>
            <w:tcW w:w="846" w:type="dxa"/>
            <w:shd w:val="clear" w:color="auto" w:fill="auto"/>
          </w:tcPr>
          <w:p w14:paraId="11550BAB" w14:textId="77777777" w:rsidR="00126A67" w:rsidRPr="009E6E08" w:rsidRDefault="00126A67" w:rsidP="009E6E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06AD6628" w14:textId="77777777" w:rsidR="00126A67" w:rsidRPr="009E6E08" w:rsidRDefault="00126A67" w:rsidP="009E6E08">
            <w:pPr>
              <w:jc w:val="lef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5906" w:type="dxa"/>
            <w:shd w:val="clear" w:color="auto" w:fill="auto"/>
          </w:tcPr>
          <w:p w14:paraId="4534C780" w14:textId="77777777" w:rsidR="00126A67" w:rsidRPr="009E6E08" w:rsidRDefault="00126A67" w:rsidP="009E6E08">
            <w:pPr>
              <w:jc w:val="left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126A67" w:rsidRPr="002E67B5" w14:paraId="7781517F" w14:textId="77777777" w:rsidTr="009E6E08">
        <w:trPr>
          <w:trHeight w:val="851"/>
        </w:trPr>
        <w:tc>
          <w:tcPr>
            <w:tcW w:w="846" w:type="dxa"/>
            <w:shd w:val="clear" w:color="auto" w:fill="F2F2F2"/>
          </w:tcPr>
          <w:p w14:paraId="7D002582" w14:textId="77777777" w:rsidR="00126A67" w:rsidRPr="009E6E08" w:rsidRDefault="00126A67" w:rsidP="009E6E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F2F2F2"/>
          </w:tcPr>
          <w:p w14:paraId="09ABDFEB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F2F2F2"/>
          </w:tcPr>
          <w:p w14:paraId="21B9FF3B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</w:tr>
      <w:tr w:rsidR="00126A67" w:rsidRPr="002E67B5" w14:paraId="6E998F15" w14:textId="77777777" w:rsidTr="009E6E08">
        <w:trPr>
          <w:trHeight w:val="851"/>
        </w:trPr>
        <w:tc>
          <w:tcPr>
            <w:tcW w:w="846" w:type="dxa"/>
            <w:shd w:val="clear" w:color="auto" w:fill="auto"/>
          </w:tcPr>
          <w:p w14:paraId="372077E3" w14:textId="77777777" w:rsidR="00126A67" w:rsidRPr="009E6E08" w:rsidRDefault="00126A67" w:rsidP="009E6E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73A417F4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auto"/>
          </w:tcPr>
          <w:p w14:paraId="7937D955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</w:tr>
      <w:tr w:rsidR="00126A67" w:rsidRPr="002E67B5" w14:paraId="630C182D" w14:textId="77777777" w:rsidTr="009E6E08">
        <w:trPr>
          <w:trHeight w:val="851"/>
        </w:trPr>
        <w:tc>
          <w:tcPr>
            <w:tcW w:w="846" w:type="dxa"/>
            <w:shd w:val="clear" w:color="auto" w:fill="F2F2F2"/>
          </w:tcPr>
          <w:p w14:paraId="1413068D" w14:textId="77777777" w:rsidR="00126A67" w:rsidRPr="009E6E08" w:rsidRDefault="00126A67" w:rsidP="009E6E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F2F2F2"/>
          </w:tcPr>
          <w:p w14:paraId="38EF14AF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F2F2F2"/>
          </w:tcPr>
          <w:p w14:paraId="46F93FA9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</w:tr>
      <w:tr w:rsidR="00126A67" w:rsidRPr="002E67B5" w14:paraId="5BCEE0F2" w14:textId="77777777" w:rsidTr="009E6E08">
        <w:trPr>
          <w:trHeight w:val="851"/>
        </w:trPr>
        <w:tc>
          <w:tcPr>
            <w:tcW w:w="846" w:type="dxa"/>
            <w:shd w:val="clear" w:color="auto" w:fill="auto"/>
          </w:tcPr>
          <w:p w14:paraId="620851C2" w14:textId="77777777" w:rsidR="00126A67" w:rsidRPr="009E6E08" w:rsidRDefault="00126A67" w:rsidP="009E6E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74357064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auto"/>
          </w:tcPr>
          <w:p w14:paraId="4125A244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</w:tr>
      <w:tr w:rsidR="00126A67" w:rsidRPr="002E67B5" w14:paraId="72E86F77" w14:textId="77777777" w:rsidTr="009E6E08">
        <w:trPr>
          <w:trHeight w:val="851"/>
        </w:trPr>
        <w:tc>
          <w:tcPr>
            <w:tcW w:w="846" w:type="dxa"/>
            <w:shd w:val="clear" w:color="auto" w:fill="F2F2F2"/>
          </w:tcPr>
          <w:p w14:paraId="2A988061" w14:textId="77777777" w:rsidR="00126A67" w:rsidRPr="009E6E08" w:rsidRDefault="00126A67" w:rsidP="009E6E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F2F2F2"/>
          </w:tcPr>
          <w:p w14:paraId="3781C242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F2F2F2"/>
          </w:tcPr>
          <w:p w14:paraId="08064096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</w:tr>
      <w:tr w:rsidR="00126A67" w:rsidRPr="002E67B5" w14:paraId="50728554" w14:textId="77777777" w:rsidTr="009E6E08">
        <w:trPr>
          <w:trHeight w:val="851"/>
        </w:trPr>
        <w:tc>
          <w:tcPr>
            <w:tcW w:w="846" w:type="dxa"/>
            <w:shd w:val="clear" w:color="auto" w:fill="auto"/>
          </w:tcPr>
          <w:p w14:paraId="5A09122E" w14:textId="77777777" w:rsidR="00126A67" w:rsidRPr="009E6E08" w:rsidRDefault="00126A67" w:rsidP="009E6E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290B428F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auto"/>
          </w:tcPr>
          <w:p w14:paraId="3005253E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</w:tr>
      <w:tr w:rsidR="00126A67" w:rsidRPr="002E67B5" w14:paraId="6FA4A1A8" w14:textId="77777777" w:rsidTr="009E6E08">
        <w:trPr>
          <w:trHeight w:val="851"/>
        </w:trPr>
        <w:tc>
          <w:tcPr>
            <w:tcW w:w="846" w:type="dxa"/>
            <w:shd w:val="clear" w:color="auto" w:fill="F2F2F2"/>
          </w:tcPr>
          <w:p w14:paraId="5471BE22" w14:textId="77777777" w:rsidR="00126A67" w:rsidRPr="009E6E08" w:rsidRDefault="00126A67" w:rsidP="009E6E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2948" w:type="dxa"/>
            <w:shd w:val="clear" w:color="auto" w:fill="F2F2F2"/>
          </w:tcPr>
          <w:p w14:paraId="2A97F74B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F2F2F2"/>
          </w:tcPr>
          <w:p w14:paraId="22F6C307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</w:tr>
      <w:tr w:rsidR="00126A67" w:rsidRPr="002E67B5" w14:paraId="06CE1355" w14:textId="77777777" w:rsidTr="009E6E08">
        <w:trPr>
          <w:trHeight w:val="851"/>
        </w:trPr>
        <w:tc>
          <w:tcPr>
            <w:tcW w:w="846" w:type="dxa"/>
            <w:shd w:val="clear" w:color="auto" w:fill="auto"/>
          </w:tcPr>
          <w:p w14:paraId="19DA9A20" w14:textId="77777777" w:rsidR="00126A67" w:rsidRPr="009E6E08" w:rsidRDefault="00126A67" w:rsidP="009E6E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72578D45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5906" w:type="dxa"/>
            <w:shd w:val="clear" w:color="auto" w:fill="auto"/>
          </w:tcPr>
          <w:p w14:paraId="23D3937E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</w:tr>
      <w:tr w:rsidR="00126A67" w:rsidRPr="002E67B5" w14:paraId="30801C9A" w14:textId="77777777" w:rsidTr="009E6E08">
        <w:trPr>
          <w:trHeight w:val="851"/>
        </w:trPr>
        <w:tc>
          <w:tcPr>
            <w:tcW w:w="846" w:type="dxa"/>
            <w:shd w:val="clear" w:color="auto" w:fill="F2F2F2"/>
          </w:tcPr>
          <w:p w14:paraId="2AC84D17" w14:textId="77777777" w:rsidR="00126A67" w:rsidRPr="009E6E08" w:rsidRDefault="00126A67" w:rsidP="009E6E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948" w:type="dxa"/>
            <w:shd w:val="clear" w:color="auto" w:fill="F2F2F2"/>
          </w:tcPr>
          <w:p w14:paraId="61424172" w14:textId="77777777" w:rsidR="00126A67" w:rsidRPr="009E6E08" w:rsidRDefault="00126A67" w:rsidP="009E6E08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906" w:type="dxa"/>
            <w:shd w:val="clear" w:color="auto" w:fill="F2F2F2"/>
          </w:tcPr>
          <w:p w14:paraId="45D5A74D" w14:textId="77777777" w:rsidR="00126A67" w:rsidRPr="009E6E08" w:rsidRDefault="00126A67" w:rsidP="009E6E08">
            <w:pPr>
              <w:jc w:val="left"/>
              <w:rPr>
                <w:rFonts w:ascii="Calibri" w:hAnsi="Calibri"/>
                <w:lang w:val="en-US"/>
              </w:rPr>
            </w:pPr>
          </w:p>
        </w:tc>
      </w:tr>
    </w:tbl>
    <w:p w14:paraId="3DD5FB70" w14:textId="77777777" w:rsidR="00126A67" w:rsidRPr="009E6E08" w:rsidRDefault="00126A67" w:rsidP="00030D8D">
      <w:pPr>
        <w:spacing w:after="200" w:line="276" w:lineRule="auto"/>
        <w:jc w:val="left"/>
        <w:rPr>
          <w:rFonts w:ascii="Calibri" w:hAnsi="Calibri"/>
          <w:b/>
          <w:sz w:val="32"/>
          <w:szCs w:val="32"/>
          <w:u w:val="single"/>
          <w:lang w:val="en-US"/>
        </w:rPr>
      </w:pPr>
    </w:p>
    <w:p w14:paraId="551BDA11" w14:textId="77777777" w:rsidR="00126A67" w:rsidRPr="009E6E08" w:rsidRDefault="00126A67" w:rsidP="00126A67">
      <w:pPr>
        <w:rPr>
          <w:rFonts w:ascii="Calibri" w:hAnsi="Calibri"/>
          <w:lang w:val="en-US"/>
        </w:rPr>
      </w:pPr>
    </w:p>
    <w:p w14:paraId="2889AAF9" w14:textId="77777777" w:rsidR="00126A67" w:rsidRPr="009E6E08" w:rsidRDefault="00126A67" w:rsidP="00126A67">
      <w:pPr>
        <w:rPr>
          <w:rFonts w:ascii="Calibri" w:hAnsi="Calibri"/>
          <w:lang w:val="en-US"/>
        </w:rPr>
      </w:pPr>
    </w:p>
    <w:p w14:paraId="4470E268" w14:textId="77777777" w:rsidR="00126A67" w:rsidRPr="009E6E08" w:rsidRDefault="00126A67" w:rsidP="00126A67">
      <w:pPr>
        <w:rPr>
          <w:rFonts w:ascii="Calibri" w:hAnsi="Calibri"/>
          <w:lang w:val="en-US"/>
        </w:rPr>
      </w:pPr>
    </w:p>
    <w:p w14:paraId="39AA825A" w14:textId="77777777" w:rsidR="00126A67" w:rsidRPr="009E6E08" w:rsidRDefault="00126A67" w:rsidP="00126A67">
      <w:pPr>
        <w:rPr>
          <w:rFonts w:ascii="Calibri" w:hAnsi="Calibri"/>
          <w:lang w:val="en-US"/>
        </w:rPr>
      </w:pPr>
    </w:p>
    <w:sectPr w:rsidR="00126A67" w:rsidRPr="009E6E08" w:rsidSect="00430215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657F" w14:textId="77777777" w:rsidR="002A16BB" w:rsidRDefault="002A16BB" w:rsidP="001D6104">
      <w:pPr>
        <w:spacing w:after="0" w:line="240" w:lineRule="auto"/>
      </w:pPr>
      <w:r>
        <w:separator/>
      </w:r>
    </w:p>
  </w:endnote>
  <w:endnote w:type="continuationSeparator" w:id="0">
    <w:p w14:paraId="31C408D0" w14:textId="77777777" w:rsidR="002A16BB" w:rsidRDefault="002A16BB" w:rsidP="001D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5512" w14:textId="77777777" w:rsidR="001D6104" w:rsidRDefault="001D610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D3AD1">
      <w:rPr>
        <w:noProof/>
      </w:rPr>
      <w:t>1</w:t>
    </w:r>
    <w:r>
      <w:fldChar w:fldCharType="end"/>
    </w:r>
  </w:p>
  <w:p w14:paraId="57715A7F" w14:textId="77777777" w:rsidR="001D6104" w:rsidRDefault="001D61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E348" w14:textId="77777777" w:rsidR="002A16BB" w:rsidRDefault="002A16BB" w:rsidP="001D6104">
      <w:pPr>
        <w:spacing w:after="0" w:line="240" w:lineRule="auto"/>
      </w:pPr>
      <w:r>
        <w:separator/>
      </w:r>
    </w:p>
  </w:footnote>
  <w:footnote w:type="continuationSeparator" w:id="0">
    <w:p w14:paraId="469287C2" w14:textId="77777777" w:rsidR="002A16BB" w:rsidRDefault="002A16BB" w:rsidP="001D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CE97" w14:textId="77777777" w:rsidR="00430215" w:rsidRPr="00F574D7" w:rsidRDefault="00430215" w:rsidP="00430215">
    <w:pPr>
      <w:pStyle w:val="Kopfzeile"/>
      <w:rPr>
        <w:rFonts w:ascii="Calibri" w:hAnsi="Calibri"/>
        <w:lang w:val="en-US"/>
      </w:rPr>
    </w:pPr>
    <w:r w:rsidRPr="00F574D7">
      <w:rPr>
        <w:rFonts w:ascii="Calibri" w:hAnsi="Calibri"/>
        <w:lang w:val="en-US"/>
      </w:rPr>
      <w:t>Survey Course I/II</w:t>
    </w:r>
    <w:r w:rsidRPr="00F574D7">
      <w:rPr>
        <w:rFonts w:ascii="Calibri" w:hAnsi="Calibri"/>
        <w:lang w:val="en-US"/>
      </w:rPr>
      <w:tab/>
    </w:r>
    <w:r w:rsidRPr="00F574D7">
      <w:rPr>
        <w:rFonts w:ascii="Calibri" w:hAnsi="Calibri"/>
        <w:lang w:val="en-US"/>
      </w:rPr>
      <w:tab/>
      <w:t>BA/MA</w:t>
    </w:r>
  </w:p>
  <w:p w14:paraId="1CAC3366" w14:textId="77777777" w:rsidR="00430215" w:rsidRPr="00F574D7" w:rsidRDefault="00430215" w:rsidP="00430215">
    <w:pPr>
      <w:pStyle w:val="Kopfzeile"/>
      <w:rPr>
        <w:rFonts w:ascii="Calibri" w:hAnsi="Calibri"/>
      </w:rPr>
    </w:pPr>
    <w:proofErr w:type="gramStart"/>
    <w:r w:rsidRPr="00F574D7">
      <w:rPr>
        <w:rFonts w:ascii="Calibri" w:hAnsi="Calibri"/>
      </w:rPr>
      <w:t>Semester:…</w:t>
    </w:r>
    <w:proofErr w:type="gramEnd"/>
    <w:r w:rsidRPr="00F574D7">
      <w:rPr>
        <w:rFonts w:ascii="Calibri" w:hAnsi="Calibri"/>
      </w:rPr>
      <w:t>….</w:t>
    </w:r>
    <w:r w:rsidRPr="00F574D7">
      <w:rPr>
        <w:rFonts w:ascii="Calibri" w:hAnsi="Calibri"/>
      </w:rPr>
      <w:tab/>
    </w:r>
    <w:r w:rsidRPr="00F574D7">
      <w:rPr>
        <w:rFonts w:ascii="Calibri" w:hAnsi="Calibri"/>
      </w:rPr>
      <w:tab/>
      <w:t>Matrikel-Nr. …</w:t>
    </w:r>
    <w:proofErr w:type="gramStart"/>
    <w:r w:rsidRPr="00F574D7">
      <w:rPr>
        <w:rFonts w:ascii="Calibri" w:hAnsi="Calibri"/>
      </w:rPr>
      <w:t>…….</w:t>
    </w:r>
    <w:proofErr w:type="gramEnd"/>
    <w:r w:rsidRPr="00F574D7">
      <w:rPr>
        <w:rFonts w:ascii="Calibri" w:hAnsi="Calibri"/>
      </w:rPr>
      <w:t>.</w:t>
    </w:r>
  </w:p>
  <w:p w14:paraId="153CA0E8" w14:textId="5B33D9C6" w:rsidR="00430215" w:rsidRPr="00F574D7" w:rsidRDefault="00430215" w:rsidP="00430215">
    <w:pPr>
      <w:pStyle w:val="Kopfzeile"/>
      <w:rPr>
        <w:rFonts w:ascii="Calibri" w:hAnsi="Calibri"/>
        <w:color w:val="000000"/>
      </w:rPr>
    </w:pPr>
    <w:proofErr w:type="spellStart"/>
    <w:proofErr w:type="gramStart"/>
    <w:r w:rsidRPr="00F574D7">
      <w:rPr>
        <w:rFonts w:ascii="Calibri" w:hAnsi="Calibri"/>
      </w:rPr>
      <w:t>Prüfer</w:t>
    </w:r>
    <w:r w:rsidR="00456ED9">
      <w:rPr>
        <w:rFonts w:ascii="Calibri" w:hAnsi="Calibri"/>
      </w:rPr>
      <w:t>:innen</w:t>
    </w:r>
    <w:proofErr w:type="spellEnd"/>
    <w:proofErr w:type="gramEnd"/>
    <w:r w:rsidRPr="00F574D7">
      <w:rPr>
        <w:rFonts w:ascii="Calibri" w:hAnsi="Calibri"/>
      </w:rPr>
      <w:t>: (1)………………………….(2)……………………………..</w:t>
    </w:r>
  </w:p>
  <w:p w14:paraId="51F59762" w14:textId="77777777" w:rsidR="00430215" w:rsidRPr="00F574D7" w:rsidRDefault="00430215" w:rsidP="00430215">
    <w:pPr>
      <w:pStyle w:val="Kopfzeile"/>
      <w:rPr>
        <w:rFonts w:ascii="Calibri" w:hAnsi="Calibri"/>
      </w:rPr>
    </w:pPr>
  </w:p>
  <w:p w14:paraId="55BD5FCB" w14:textId="77777777" w:rsidR="00430215" w:rsidRPr="00F574D7" w:rsidRDefault="00430215">
    <w:pPr>
      <w:pStyle w:val="Kopfzeil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273C"/>
    <w:multiLevelType w:val="hybridMultilevel"/>
    <w:tmpl w:val="CCCC6AC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4B112E"/>
    <w:multiLevelType w:val="hybridMultilevel"/>
    <w:tmpl w:val="9A36B3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B01596"/>
    <w:multiLevelType w:val="hybridMultilevel"/>
    <w:tmpl w:val="9A36B3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17513"/>
    <w:multiLevelType w:val="hybridMultilevel"/>
    <w:tmpl w:val="3F9486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DE6EFF"/>
    <w:multiLevelType w:val="hybridMultilevel"/>
    <w:tmpl w:val="7D767BD2"/>
    <w:lvl w:ilvl="0" w:tplc="27FA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4837415">
    <w:abstractNumId w:val="0"/>
  </w:num>
  <w:num w:numId="2" w16cid:durableId="1775199700">
    <w:abstractNumId w:val="4"/>
  </w:num>
  <w:num w:numId="3" w16cid:durableId="1326858554">
    <w:abstractNumId w:val="3"/>
  </w:num>
  <w:num w:numId="4" w16cid:durableId="161432768">
    <w:abstractNumId w:val="2"/>
  </w:num>
  <w:num w:numId="5" w16cid:durableId="95698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A74"/>
    <w:rsid w:val="000051AE"/>
    <w:rsid w:val="00030D8D"/>
    <w:rsid w:val="000A496D"/>
    <w:rsid w:val="000C177E"/>
    <w:rsid w:val="000C2489"/>
    <w:rsid w:val="00126A67"/>
    <w:rsid w:val="00150F2D"/>
    <w:rsid w:val="00197C53"/>
    <w:rsid w:val="001A07B6"/>
    <w:rsid w:val="001D6104"/>
    <w:rsid w:val="00241F74"/>
    <w:rsid w:val="00290624"/>
    <w:rsid w:val="002955A2"/>
    <w:rsid w:val="002A16BB"/>
    <w:rsid w:val="002A2C78"/>
    <w:rsid w:val="002C6AF9"/>
    <w:rsid w:val="002E67B5"/>
    <w:rsid w:val="00301916"/>
    <w:rsid w:val="00350C7C"/>
    <w:rsid w:val="00403F68"/>
    <w:rsid w:val="004135B1"/>
    <w:rsid w:val="00430215"/>
    <w:rsid w:val="00432B57"/>
    <w:rsid w:val="00433A9E"/>
    <w:rsid w:val="00456ED9"/>
    <w:rsid w:val="004C77BE"/>
    <w:rsid w:val="00512668"/>
    <w:rsid w:val="00520ED5"/>
    <w:rsid w:val="005A7ADC"/>
    <w:rsid w:val="005E53DA"/>
    <w:rsid w:val="00601D86"/>
    <w:rsid w:val="006B1212"/>
    <w:rsid w:val="00713592"/>
    <w:rsid w:val="007521E1"/>
    <w:rsid w:val="007936A1"/>
    <w:rsid w:val="007966D1"/>
    <w:rsid w:val="007A0E10"/>
    <w:rsid w:val="007E1C43"/>
    <w:rsid w:val="0080087D"/>
    <w:rsid w:val="00815124"/>
    <w:rsid w:val="00832EDE"/>
    <w:rsid w:val="00836D0D"/>
    <w:rsid w:val="00881D12"/>
    <w:rsid w:val="008B1813"/>
    <w:rsid w:val="008D7E68"/>
    <w:rsid w:val="008F7C89"/>
    <w:rsid w:val="00910FEB"/>
    <w:rsid w:val="00927270"/>
    <w:rsid w:val="00940E2D"/>
    <w:rsid w:val="009775D7"/>
    <w:rsid w:val="00990F04"/>
    <w:rsid w:val="009C2F85"/>
    <w:rsid w:val="009D7571"/>
    <w:rsid w:val="009E6E08"/>
    <w:rsid w:val="00A03DD6"/>
    <w:rsid w:val="00A50393"/>
    <w:rsid w:val="00A7357A"/>
    <w:rsid w:val="00AA7A90"/>
    <w:rsid w:val="00AD3AD1"/>
    <w:rsid w:val="00B00BC7"/>
    <w:rsid w:val="00B1454E"/>
    <w:rsid w:val="00B360CD"/>
    <w:rsid w:val="00B410BA"/>
    <w:rsid w:val="00B76FEE"/>
    <w:rsid w:val="00BA450A"/>
    <w:rsid w:val="00BC1606"/>
    <w:rsid w:val="00C12802"/>
    <w:rsid w:val="00C37EA7"/>
    <w:rsid w:val="00C47A9E"/>
    <w:rsid w:val="00C52E27"/>
    <w:rsid w:val="00C56F23"/>
    <w:rsid w:val="00C5715B"/>
    <w:rsid w:val="00C74BC3"/>
    <w:rsid w:val="00C86AC2"/>
    <w:rsid w:val="00C875E6"/>
    <w:rsid w:val="00CA2E68"/>
    <w:rsid w:val="00CF1158"/>
    <w:rsid w:val="00D00EF8"/>
    <w:rsid w:val="00D21D69"/>
    <w:rsid w:val="00D22B89"/>
    <w:rsid w:val="00D257E6"/>
    <w:rsid w:val="00D308D1"/>
    <w:rsid w:val="00D43AA9"/>
    <w:rsid w:val="00D52A96"/>
    <w:rsid w:val="00DE2740"/>
    <w:rsid w:val="00DF04F1"/>
    <w:rsid w:val="00DF194D"/>
    <w:rsid w:val="00E1127A"/>
    <w:rsid w:val="00E20891"/>
    <w:rsid w:val="00E3764B"/>
    <w:rsid w:val="00E53A74"/>
    <w:rsid w:val="00E53B30"/>
    <w:rsid w:val="00E9325B"/>
    <w:rsid w:val="00E96C55"/>
    <w:rsid w:val="00F50554"/>
    <w:rsid w:val="00F574D7"/>
    <w:rsid w:val="00F66E9F"/>
    <w:rsid w:val="00FD2977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89D3A"/>
  <w14:defaultImageDpi w14:val="0"/>
  <w15:docId w15:val="{8F498036-9AFB-4A8E-B419-7D5DB3E8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C53"/>
    <w:pPr>
      <w:spacing w:after="120" w:line="360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A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A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1D6104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D6104"/>
    <w:rPr>
      <w:rFonts w:ascii="Times New Roman" w:hAnsi="Times New Roman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61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1D6104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1D6104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A2E6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F04F1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character" w:styleId="Fett">
    <w:name w:val="Strong"/>
    <w:uiPriority w:val="22"/>
    <w:qFormat/>
    <w:rsid w:val="00DF04F1"/>
    <w:rPr>
      <w:rFonts w:cs="Times New Roman"/>
      <w:b/>
      <w:bCs/>
    </w:rPr>
  </w:style>
  <w:style w:type="table" w:customStyle="1" w:styleId="EinfacheTabelle11">
    <w:name w:val="Einfache Tabelle 11"/>
    <w:basedOn w:val="NormaleTabelle"/>
    <w:next w:val="EinfacheTabelle1"/>
    <w:uiPriority w:val="41"/>
    <w:rsid w:val="00126A67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EinfacheTabelle1">
    <w:name w:val="Plain Table 1"/>
    <w:basedOn w:val="NormaleTabelle"/>
    <w:uiPriority w:val="41"/>
    <w:rsid w:val="00126A67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styleId="Kommentarzeichen">
    <w:name w:val="annotation reference"/>
    <w:uiPriority w:val="99"/>
    <w:semiHidden/>
    <w:unhideWhenUsed/>
    <w:rsid w:val="00836D0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D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836D0D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6D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36D0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E53B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82A7-6837-4EF0-B30C-5F23D525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12" baseType="variant">
      <vt:variant>
        <vt:i4>1835048</vt:i4>
      </vt:variant>
      <vt:variant>
        <vt:i4>3</vt:i4>
      </vt:variant>
      <vt:variant>
        <vt:i4>0</vt:i4>
      </vt:variant>
      <vt:variant>
        <vt:i4>5</vt:i4>
      </vt:variant>
      <vt:variant>
        <vt:lpwstr>mailto:a.kaminsky@tu-bs.de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mailto:st.john@tu-bs.de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Masters</dc:creator>
  <cp:keywords/>
  <dc:description/>
  <cp:lastModifiedBy>Stefanie John</cp:lastModifiedBy>
  <cp:revision>3</cp:revision>
  <cp:lastPrinted>2014-07-08T11:40:00Z</cp:lastPrinted>
  <dcterms:created xsi:type="dcterms:W3CDTF">2022-05-31T13:56:00Z</dcterms:created>
  <dcterms:modified xsi:type="dcterms:W3CDTF">2022-05-31T13:59:00Z</dcterms:modified>
</cp:coreProperties>
</file>