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B5" w:rsidRDefault="00D67094">
      <w:pPr>
        <w:spacing w:after="0"/>
        <w:jc w:val="right"/>
      </w:pPr>
      <w:r>
        <w:rPr>
          <w:sz w:val="18"/>
        </w:rPr>
        <w:t xml:space="preserve">Technische Universität Braunschweig </w:t>
      </w:r>
    </w:p>
    <w:tbl>
      <w:tblPr>
        <w:tblStyle w:val="TableGrid"/>
        <w:tblW w:w="10067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2354"/>
      </w:tblGrid>
      <w:tr w:rsidR="00BF56B5">
        <w:trPr>
          <w:trHeight w:val="2163"/>
        </w:trPr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BF56B5" w:rsidRDefault="00D67094">
            <w:pPr>
              <w:spacing w:after="574" w:line="280" w:lineRule="auto"/>
              <w:ind w:left="2" w:right="3263"/>
            </w:pPr>
            <w:r>
              <w:rPr>
                <w:rFonts w:ascii="Arial" w:eastAsia="Arial" w:hAnsi="Arial" w:cs="Arial"/>
                <w:b/>
                <w:sz w:val="12"/>
              </w:rPr>
              <w:t xml:space="preserve">Technische Universität Braunschweig | Carl-Friedrich-Gauß-Fakultät Postfach 3329 | 38023 Braunschweig | Deutschland </w:t>
            </w:r>
          </w:p>
          <w:p w:rsidR="00BF56B5" w:rsidRPr="00D67094" w:rsidRDefault="00D67094">
            <w:pPr>
              <w:spacing w:after="182"/>
              <w:rPr>
                <w:lang w:val="en-US"/>
              </w:rPr>
            </w:pPr>
            <w:r w:rsidRPr="00D67094">
              <w:rPr>
                <w:b/>
                <w:sz w:val="28"/>
                <w:lang w:val="en-US"/>
              </w:rPr>
              <w:t xml:space="preserve">Proof of study plan development with mentor </w:t>
            </w:r>
          </w:p>
          <w:p w:rsidR="00BF56B5" w:rsidRDefault="00D67094">
            <w:pPr>
              <w:spacing w:after="0"/>
            </w:pPr>
            <w:r>
              <w:t xml:space="preserve">The </w:t>
            </w:r>
            <w:proofErr w:type="spellStart"/>
            <w:r>
              <w:t>student</w:t>
            </w:r>
            <w:proofErr w:type="spellEnd"/>
            <w:r>
              <w:t>…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F56B5" w:rsidRDefault="00D67094">
            <w:pPr>
              <w:spacing w:after="202"/>
            </w:pPr>
            <w:r>
              <w:rPr>
                <w:b/>
                <w:sz w:val="18"/>
              </w:rPr>
              <w:t xml:space="preserve">Carl-Friedrich-Gauß-Fakultät </w:t>
            </w:r>
          </w:p>
          <w:p w:rsidR="00BF56B5" w:rsidRDefault="00D67094">
            <w:pPr>
              <w:spacing w:after="204"/>
              <w:jc w:val="both"/>
            </w:pPr>
            <w:r>
              <w:rPr>
                <w:sz w:val="18"/>
              </w:rPr>
              <w:t>Prüfungsausschuss Data Science</w:t>
            </w:r>
          </w:p>
          <w:p w:rsidR="00BF56B5" w:rsidRDefault="00D67094">
            <w:pPr>
              <w:spacing w:after="0"/>
            </w:pPr>
            <w:r>
              <w:rPr>
                <w:sz w:val="18"/>
              </w:rPr>
              <w:t xml:space="preserve">Rebenring 58a </w:t>
            </w:r>
          </w:p>
          <w:p w:rsidR="00BF56B5" w:rsidRDefault="00D67094">
            <w:pPr>
              <w:spacing w:after="204"/>
            </w:pPr>
            <w:r>
              <w:rPr>
                <w:sz w:val="18"/>
              </w:rPr>
              <w:t xml:space="preserve">38106 Braunschweig </w:t>
            </w:r>
          </w:p>
          <w:p w:rsidR="00BF56B5" w:rsidRDefault="00D67094">
            <w:pPr>
              <w:spacing w:after="0"/>
            </w:pPr>
            <w:r>
              <w:rPr>
                <w:sz w:val="18"/>
              </w:rPr>
              <w:t>Tel.+49(0)531391-2851 Fax+49(0)531391-8220 pa-mathe@tu-braunschweig.de</w:t>
            </w:r>
          </w:p>
        </w:tc>
      </w:tr>
    </w:tbl>
    <w:p w:rsidR="00BF56B5" w:rsidRDefault="00D67094">
      <w:pPr>
        <w:spacing w:after="599" w:line="265" w:lineRule="auto"/>
        <w:ind w:left="7" w:right="3348" w:hanging="10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Master Data Science</w:t>
      </w:r>
    </w:p>
    <w:p w:rsidR="00BF56B5" w:rsidRDefault="00D67094">
      <w:pPr>
        <w:spacing w:after="251" w:line="265" w:lineRule="auto"/>
        <w:ind w:left="7" w:right="3348" w:hanging="10"/>
      </w:pPr>
      <w:r>
        <w:t>Name, First Name:</w:t>
      </w:r>
    </w:p>
    <w:p w:rsidR="00BF56B5" w:rsidRDefault="00D67094">
      <w:pPr>
        <w:spacing w:after="125" w:line="265" w:lineRule="auto"/>
        <w:ind w:left="7" w:right="3348" w:hanging="10"/>
      </w:pPr>
      <w:proofErr w:type="spellStart"/>
      <w:r>
        <w:t>Matriculation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:rsidR="00BF56B5" w:rsidRPr="00D67094" w:rsidRDefault="00D67094">
      <w:pPr>
        <w:spacing w:after="3" w:line="265" w:lineRule="auto"/>
        <w:ind w:left="7" w:right="3348" w:hanging="10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-568794</wp:posOffset>
                </wp:positionH>
                <wp:positionV relativeFrom="paragraph">
                  <wp:posOffset>-605484</wp:posOffset>
                </wp:positionV>
                <wp:extent cx="4897298" cy="1593215"/>
                <wp:effectExtent l="0" t="0" r="0" b="0"/>
                <wp:wrapNone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298" cy="1593215"/>
                          <a:chOff x="0" y="0"/>
                          <a:chExt cx="4897298" cy="15932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593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7" name="Shape 997"/>
                        <wps:cNvSpPr/>
                        <wps:spPr>
                          <a:xfrm>
                            <a:off x="576123" y="135001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576123" y="482473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7" style="width:385.614pt;height:125.45pt;position:absolute;z-index:-2147483623;mso-position-horizontal-relative:text;mso-position-horizontal:absolute;margin-left:-44.787pt;mso-position-vertical-relative:text;margin-top:-47.676pt;" coordsize="48972,15932">
                <v:shape id="Picture 7" style="position:absolute;width:2546;height:15932;left:0;top:0;" filled="f">
                  <v:imagedata r:id="rId6"/>
                </v:shape>
                <v:shape id="Shape 999" style="position:absolute;width:43211;height:91;left:5761;top:1350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  <v:shape id="Shape 1000" style="position:absolute;width:43211;height:91;left:5761;top:4824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710055"/>
                <wp:effectExtent l="0" t="0" r="0" b="0"/>
                <wp:wrapTopAndBottom/>
                <wp:docPr id="668" name="Group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215" cy="1710055"/>
                          <a:chOff x="0" y="0"/>
                          <a:chExt cx="7562215" cy="171005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15" cy="1710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948111" y="971089"/>
                            <a:ext cx="199367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56B5" w:rsidRDefault="00D67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Prüfungsausschuss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446647" y="971089"/>
                            <a:ext cx="126175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56B5" w:rsidRDefault="00D6709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Data 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8" style="width:595.45pt;height:134.65pt;position:absolute;mso-position-horizontal-relative:page;mso-position-horizontal:absolute;margin-left:0pt;mso-position-vertical-relative:page;margin-top:-3.05176e-05pt;" coordsize="75622,17100">
                <v:shape id="Picture 9" style="position:absolute;width:75622;height:17100;left:0;top:0;" filled="f">
                  <v:imagedata r:id="rId8"/>
                </v:shape>
                <v:rect id="Rectangle 10" style="position:absolute;width:19936;height:1905;left:49481;top:9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Prüfungsausschuss </w:t>
                        </w:r>
                      </w:p>
                    </w:txbxContent>
                  </v:textbox>
                </v:rect>
                <v:rect id="Rectangle 11" style="position:absolute;width:12617;height:1905;left:64466;top:9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Data Science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10379659</wp:posOffset>
                </wp:positionV>
                <wp:extent cx="7560564" cy="9144"/>
                <wp:effectExtent l="0" t="0" r="0" b="0"/>
                <wp:wrapTopAndBottom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9144"/>
                          <a:chOff x="0" y="0"/>
                          <a:chExt cx="7560564" cy="9144"/>
                        </a:xfrm>
                      </wpg:grpSpPr>
                      <wps:wsp>
                        <wps:cNvPr id="1001" name="Shape 1001"/>
                        <wps:cNvSpPr/>
                        <wps:spPr>
                          <a:xfrm>
                            <a:off x="0" y="0"/>
                            <a:ext cx="756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914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0" style="width:595.32pt;height:0.720032pt;position:absolute;mso-position-horizontal-relative:page;mso-position-horizontal:absolute;margin-left:0pt;mso-position-vertical-relative:page;margin-top:817.296pt;" coordsize="75605,91">
                <v:shape id="Shape 1002" style="position:absolute;width:75605;height:91;left:0;top:0;" coordsize="7560564,9144" path="m0,0l7560564,0l756056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D67094">
        <w:rPr>
          <w:lang w:val="en-US"/>
        </w:rPr>
        <w:t xml:space="preserve">...has, in accordance with §3 </w:t>
      </w:r>
      <w:proofErr w:type="spellStart"/>
      <w:r w:rsidRPr="00D67094">
        <w:rPr>
          <w:lang w:val="en-US"/>
        </w:rPr>
        <w:t>subsec</w:t>
      </w:r>
      <w:proofErr w:type="spellEnd"/>
      <w:r w:rsidRPr="00D67094">
        <w:rPr>
          <w:lang w:val="en-US"/>
        </w:rPr>
        <w:t>. 3 (Examination Regulations Data Science), participated in a mentoring meeting for the development of an individual study plan.</w:t>
      </w:r>
    </w:p>
    <w:tbl>
      <w:tblPr>
        <w:tblStyle w:val="TableGrid"/>
        <w:tblW w:w="6795" w:type="dxa"/>
        <w:tblInd w:w="16" w:type="dxa"/>
        <w:tblCellMar>
          <w:top w:w="51" w:type="dxa"/>
          <w:left w:w="35" w:type="dxa"/>
          <w:bottom w:w="0" w:type="dxa"/>
          <w:right w:w="307" w:type="dxa"/>
        </w:tblCellMar>
        <w:tblLook w:val="04A0" w:firstRow="1" w:lastRow="0" w:firstColumn="1" w:lastColumn="0" w:noHBand="0" w:noVBand="1"/>
      </w:tblPr>
      <w:tblGrid>
        <w:gridCol w:w="6447"/>
        <w:gridCol w:w="348"/>
      </w:tblGrid>
      <w:tr w:rsidR="00BF56B5">
        <w:trPr>
          <w:trHeight w:val="6188"/>
        </w:trPr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56B5" w:rsidRPr="00D67094" w:rsidRDefault="00D67094">
            <w:pPr>
              <w:spacing w:after="0"/>
              <w:rPr>
                <w:lang w:val="en-US"/>
              </w:rPr>
            </w:pPr>
            <w:r w:rsidRPr="00D67094">
              <w:rPr>
                <w:b/>
                <w:lang w:val="en-US"/>
              </w:rPr>
              <w:t>Study plan and meeting notes:</w:t>
            </w:r>
          </w:p>
          <w:p w:rsidR="00BF56B5" w:rsidRDefault="00D67094">
            <w:pPr>
              <w:numPr>
                <w:ilvl w:val="0"/>
                <w:numId w:val="1"/>
              </w:numPr>
              <w:spacing w:after="0"/>
            </w:pPr>
            <w:proofErr w:type="spellStart"/>
            <w:r>
              <w:rPr>
                <w:sz w:val="14"/>
              </w:rPr>
              <w:t>Ramp-Up</w:t>
            </w:r>
            <w:proofErr w:type="spellEnd"/>
            <w:r>
              <w:rPr>
                <w:sz w:val="14"/>
              </w:rPr>
              <w:t xml:space="preserve"> Phase (10 ECTS)</w:t>
            </w:r>
          </w:p>
          <w:p w:rsidR="00BF56B5" w:rsidRPr="00D67094" w:rsidRDefault="00D67094">
            <w:pPr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gramStart"/>
            <w:r w:rsidRPr="00D67094">
              <w:rPr>
                <w:sz w:val="14"/>
                <w:lang w:val="en-US"/>
              </w:rPr>
              <w:t>Compulsory  electives</w:t>
            </w:r>
            <w:proofErr w:type="gramEnd"/>
            <w:r w:rsidRPr="00D67094">
              <w:rPr>
                <w:sz w:val="14"/>
                <w:lang w:val="en-US"/>
              </w:rPr>
              <w:t xml:space="preserve">  from  the  sco</w:t>
            </w:r>
            <w:r w:rsidRPr="00D67094">
              <w:rPr>
                <w:sz w:val="14"/>
                <w:lang w:val="en-US"/>
              </w:rPr>
              <w:t>pe  of  „Methods  and  concepts  of  Computational Sciences“ (25 ECTS)</w:t>
            </w:r>
          </w:p>
          <w:p w:rsidR="00BF56B5" w:rsidRPr="00D67094" w:rsidRDefault="00D67094">
            <w:pPr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 w:rsidRPr="00D67094">
              <w:rPr>
                <w:sz w:val="14"/>
                <w:lang w:val="en-US"/>
              </w:rPr>
              <w:t xml:space="preserve">Compulsory electives from the scope of „Methods and concepts of </w:t>
            </w:r>
            <w:proofErr w:type="gramStart"/>
            <w:r w:rsidRPr="00D67094">
              <w:rPr>
                <w:sz w:val="14"/>
                <w:lang w:val="en-US"/>
              </w:rPr>
              <w:t>Mathematics“ (</w:t>
            </w:r>
            <w:proofErr w:type="gramEnd"/>
            <w:r w:rsidRPr="00D67094">
              <w:rPr>
                <w:sz w:val="14"/>
                <w:lang w:val="en-US"/>
              </w:rPr>
              <w:t>25 ECTS)</w:t>
            </w:r>
          </w:p>
          <w:p w:rsidR="00BF56B5" w:rsidRPr="00D67094" w:rsidRDefault="00D67094">
            <w:pPr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proofErr w:type="gramStart"/>
            <w:r w:rsidRPr="00D67094">
              <w:rPr>
                <w:sz w:val="14"/>
                <w:lang w:val="en-US"/>
              </w:rPr>
              <w:t>Compulsory  electives</w:t>
            </w:r>
            <w:proofErr w:type="gramEnd"/>
            <w:r w:rsidRPr="00D67094">
              <w:rPr>
                <w:sz w:val="14"/>
                <w:lang w:val="en-US"/>
              </w:rPr>
              <w:t xml:space="preserve"> from the scope  of „Data  Science  in  Applications“  (15-25  ECTS) as well </w:t>
            </w:r>
            <w:r w:rsidRPr="00D67094">
              <w:rPr>
                <w:sz w:val="14"/>
                <w:lang w:val="en-US"/>
              </w:rPr>
              <w:t>as</w:t>
            </w:r>
          </w:p>
          <w:p w:rsidR="00BF56B5" w:rsidRDefault="00D67094">
            <w:pPr>
              <w:numPr>
                <w:ilvl w:val="0"/>
                <w:numId w:val="1"/>
              </w:numPr>
              <w:spacing w:after="0"/>
            </w:pPr>
            <w:proofErr w:type="gramStart"/>
            <w:r w:rsidRPr="00D67094">
              <w:rPr>
                <w:sz w:val="14"/>
                <w:lang w:val="en-US"/>
              </w:rPr>
              <w:t>Compulsory  electives</w:t>
            </w:r>
            <w:proofErr w:type="gramEnd"/>
            <w:r w:rsidRPr="00D67094">
              <w:rPr>
                <w:sz w:val="14"/>
                <w:lang w:val="en-US"/>
              </w:rPr>
              <w:t xml:space="preserve">  from  the  scope  of  „Key Qualifications  and  Ethics“  (5-15  ECTS) 6. </w:t>
            </w:r>
            <w:r>
              <w:rPr>
                <w:sz w:val="14"/>
              </w:rPr>
              <w:t xml:space="preserve">Master Thesis incl. </w:t>
            </w:r>
            <w:proofErr w:type="spellStart"/>
            <w:r>
              <w:rPr>
                <w:sz w:val="14"/>
              </w:rPr>
              <w:t>presentation</w:t>
            </w:r>
            <w:proofErr w:type="spellEnd"/>
            <w:r>
              <w:rPr>
                <w:sz w:val="14"/>
              </w:rPr>
              <w:t xml:space="preserve"> (30 ECTS) </w:t>
            </w:r>
            <w:bookmarkStart w:id="0" w:name="_GoBack"/>
            <w:bookmarkEnd w:id="0"/>
          </w:p>
        </w:tc>
        <w:tc>
          <w:tcPr>
            <w:tcW w:w="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56B5" w:rsidRDefault="00BF56B5"/>
        </w:tc>
      </w:tr>
    </w:tbl>
    <w:p w:rsidR="00BF56B5" w:rsidRDefault="00D67094">
      <w:pPr>
        <w:spacing w:after="43"/>
        <w:ind w:left="12"/>
      </w:pPr>
      <w:r>
        <w:rPr>
          <w:noProof/>
        </w:rPr>
        <mc:AlternateContent>
          <mc:Choice Requires="wpg">
            <w:drawing>
              <wp:inline distT="0" distB="0" distL="0" distR="0">
                <wp:extent cx="4321175" cy="6097"/>
                <wp:effectExtent l="0" t="0" r="0" b="0"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175" cy="6097"/>
                          <a:chOff x="0" y="0"/>
                          <a:chExt cx="4321175" cy="6097"/>
                        </a:xfrm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0"/>
                            <a:ext cx="43211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175" h="9144">
                                <a:moveTo>
                                  <a:pt x="0" y="0"/>
                                </a:moveTo>
                                <a:lnTo>
                                  <a:pt x="4321175" y="0"/>
                                </a:lnTo>
                                <a:lnTo>
                                  <a:pt x="43211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9" style="width:340.25pt;height:0.480042pt;mso-position-horizontal-relative:char;mso-position-vertical-relative:line" coordsize="43211,60">
                <v:shape id="Shape 1014" style="position:absolute;width:43211;height:91;left:0;top:0;" coordsize="4321175,9144" path="m0,0l4321175,0l43211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56B5" w:rsidRPr="00D67094" w:rsidRDefault="00D67094">
      <w:pPr>
        <w:spacing w:after="3" w:line="265" w:lineRule="auto"/>
        <w:ind w:left="7" w:right="3348" w:hanging="10"/>
        <w:rPr>
          <w:lang w:val="en-US"/>
        </w:rPr>
      </w:pPr>
      <w:r w:rsidRPr="00D67094">
        <w:rPr>
          <w:lang w:val="en-US"/>
        </w:rPr>
        <w:t>Date, Stamp of the Institute, Mentor Signature</w:t>
      </w:r>
    </w:p>
    <w:sectPr w:rsidR="00BF56B5" w:rsidRPr="00D67094">
      <w:pgSz w:w="11906" w:h="16838"/>
      <w:pgMar w:top="1440" w:right="145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00A34"/>
    <w:multiLevelType w:val="hybridMultilevel"/>
    <w:tmpl w:val="2548A0EE"/>
    <w:lvl w:ilvl="0" w:tplc="6D0E19F6">
      <w:start w:val="1"/>
      <w:numFmt w:val="decimal"/>
      <w:lvlText w:val="%1.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CA6262">
      <w:start w:val="1"/>
      <w:numFmt w:val="lowerLetter"/>
      <w:lvlText w:val="%2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3940E38">
      <w:start w:val="1"/>
      <w:numFmt w:val="lowerRoman"/>
      <w:lvlText w:val="%3"/>
      <w:lvlJc w:val="left"/>
      <w:pPr>
        <w:ind w:left="2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35E0920">
      <w:start w:val="1"/>
      <w:numFmt w:val="decimal"/>
      <w:lvlText w:val="%4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A0A5E32">
      <w:start w:val="1"/>
      <w:numFmt w:val="lowerLetter"/>
      <w:lvlText w:val="%5"/>
      <w:lvlJc w:val="left"/>
      <w:pPr>
        <w:ind w:left="3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A10FB3A">
      <w:start w:val="1"/>
      <w:numFmt w:val="lowerRoman"/>
      <w:lvlText w:val="%6"/>
      <w:lvlJc w:val="left"/>
      <w:pPr>
        <w:ind w:left="4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6DE75B2">
      <w:start w:val="1"/>
      <w:numFmt w:val="decimal"/>
      <w:lvlText w:val="%7"/>
      <w:lvlJc w:val="left"/>
      <w:pPr>
        <w:ind w:left="4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8CABBA8">
      <w:start w:val="1"/>
      <w:numFmt w:val="lowerLetter"/>
      <w:lvlText w:val="%8"/>
      <w:lvlJc w:val="left"/>
      <w:pPr>
        <w:ind w:left="5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FEE255E">
      <w:start w:val="1"/>
      <w:numFmt w:val="lowerRoman"/>
      <w:lvlText w:val="%9"/>
      <w:lvlJc w:val="left"/>
      <w:pPr>
        <w:ind w:left="6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5"/>
    <w:rsid w:val="00572AA0"/>
    <w:rsid w:val="00BF56B5"/>
    <w:rsid w:val="00D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5415"/>
  <w15:docId w15:val="{BA55EBDF-DCBF-4704-B94A-E07FC37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Braunschweig</dc:title>
  <dc:subject/>
  <dc:creator>Thorsten Goje</dc:creator>
  <cp:keywords/>
  <cp:lastModifiedBy>Marvin Plagge</cp:lastModifiedBy>
  <cp:revision>3</cp:revision>
  <dcterms:created xsi:type="dcterms:W3CDTF">2023-05-10T09:01:00Z</dcterms:created>
  <dcterms:modified xsi:type="dcterms:W3CDTF">2023-05-10T09:01:00Z</dcterms:modified>
</cp:coreProperties>
</file>