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>
      <w:pPr>
        <w:tabs>
          <w:tab w:val="left" w:pos="4253"/>
        </w:tabs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Promotionsordnung vom: </w:t>
      </w:r>
    </w:p>
    <w:p>
      <w:pPr>
        <w:tabs>
          <w:tab w:val="left" w:pos="4253"/>
          <w:tab w:val="left" w:pos="4536"/>
          <w:tab w:val="left" w:pos="7797"/>
          <w:tab w:val="left" w:pos="8505"/>
        </w:tabs>
      </w:pPr>
      <w:r>
        <w:t>Name:</w:t>
      </w:r>
      <w:r>
        <w:tab/>
        <w:t>Mentor:in:</w:t>
      </w:r>
      <w:r>
        <w:tab/>
      </w:r>
      <w:r>
        <w:tab/>
        <w:t>Promotionsfach:</w:t>
      </w:r>
    </w:p>
    <w:p>
      <w:pPr>
        <w:tabs>
          <w:tab w:val="left" w:pos="4253"/>
          <w:tab w:val="left" w:pos="4536"/>
          <w:tab w:val="left" w:pos="7797"/>
          <w:tab w:val="left" w:pos="8505"/>
        </w:tabs>
        <w:rPr>
          <w:sz w:val="16"/>
        </w:rPr>
      </w:pPr>
      <w:r>
        <w:t>Vorname:</w:t>
      </w:r>
      <w:r>
        <w:tab/>
        <w:t xml:space="preserve">Institut: </w:t>
      </w:r>
    </w:p>
    <w:tbl>
      <w:tblPr>
        <w:tblStyle w:val="Tabellenraster"/>
        <w:tblW w:w="15451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533"/>
        <w:gridCol w:w="4685"/>
        <w:gridCol w:w="2233"/>
        <w:gridCol w:w="2549"/>
        <w:gridCol w:w="881"/>
        <w:gridCol w:w="4570"/>
      </w:tblGrid>
      <w:tr>
        <w:tc>
          <w:tcPr>
            <w:tcW w:w="5218" w:type="dxa"/>
            <w:gridSpan w:val="2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Leistung</w:t>
            </w:r>
          </w:p>
        </w:tc>
        <w:tc>
          <w:tcPr>
            <w:tcW w:w="2233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Datum/ Zeitraum</w:t>
            </w:r>
          </w:p>
        </w:tc>
        <w:tc>
          <w:tcPr>
            <w:tcW w:w="2549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Arbeitsaufwand in Stunden*</w:t>
            </w:r>
          </w:p>
        </w:tc>
        <w:tc>
          <w:tcPr>
            <w:tcW w:w="881" w:type="dxa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ECTS</w:t>
            </w:r>
          </w:p>
        </w:tc>
        <w:tc>
          <w:tcPr>
            <w:tcW w:w="4570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Unterschrift Mentor:in</w:t>
            </w:r>
          </w:p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1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>
            <w:pPr>
              <w:rPr>
                <w:i/>
              </w:rPr>
            </w:pPr>
          </w:p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2</w:t>
            </w:r>
          </w:p>
        </w:tc>
        <w:tc>
          <w:tcPr>
            <w:tcW w:w="4685" w:type="dxa"/>
          </w:tcPr>
          <w:p>
            <w:pPr>
              <w:rPr>
                <w:lang w:val="en-GB"/>
              </w:rPr>
            </w:pPr>
          </w:p>
        </w:tc>
        <w:tc>
          <w:tcPr>
            <w:tcW w:w="2233" w:type="dxa"/>
          </w:tcPr>
          <w:p/>
        </w:tc>
        <w:tc>
          <w:tcPr>
            <w:tcW w:w="2549" w:type="dxa"/>
          </w:tcPr>
          <w:p>
            <w:pPr>
              <w:rPr>
                <w:i/>
              </w:rPr>
            </w:pPr>
          </w:p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3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>
            <w:pPr>
              <w:rPr>
                <w:i/>
              </w:rPr>
            </w:pPr>
          </w:p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4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>
            <w:pPr>
              <w:rPr>
                <w:i/>
              </w:rPr>
            </w:pPr>
          </w:p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5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6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>
            <w:pPr>
              <w:rPr>
                <w:i/>
              </w:rPr>
            </w:pPr>
          </w:p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7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>
            <w:pPr>
              <w:rPr>
                <w:i/>
              </w:rPr>
            </w:pPr>
          </w:p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8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9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10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lastRenderedPageBreak/>
              <w:t>11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12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13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14</w:t>
            </w:r>
          </w:p>
        </w:tc>
        <w:tc>
          <w:tcPr>
            <w:tcW w:w="4685" w:type="dxa"/>
          </w:tcPr>
          <w:p/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533" w:type="dxa"/>
            <w:vAlign w:val="center"/>
          </w:tcPr>
          <w:p>
            <w:pPr>
              <w:jc w:val="center"/>
            </w:pPr>
            <w:r>
              <w:t>15</w:t>
            </w:r>
          </w:p>
        </w:tc>
        <w:tc>
          <w:tcPr>
            <w:tcW w:w="4685" w:type="dxa"/>
          </w:tcPr>
          <w:p>
            <w:pPr>
              <w:rPr>
                <w:i/>
              </w:rPr>
            </w:pPr>
          </w:p>
        </w:tc>
        <w:tc>
          <w:tcPr>
            <w:tcW w:w="2233" w:type="dxa"/>
          </w:tcPr>
          <w:p/>
        </w:tc>
        <w:tc>
          <w:tcPr>
            <w:tcW w:w="2549" w:type="dxa"/>
          </w:tcPr>
          <w:p/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  <w:tr>
        <w:trPr>
          <w:trHeight w:val="482"/>
        </w:trPr>
        <w:tc>
          <w:tcPr>
            <w:tcW w:w="10000" w:type="dxa"/>
            <w:gridSpan w:val="4"/>
            <w:vAlign w:val="center"/>
          </w:tcPr>
          <w:p>
            <w:r>
              <w:t>Summe ECTS:</w:t>
            </w:r>
          </w:p>
        </w:tc>
        <w:tc>
          <w:tcPr>
            <w:tcW w:w="881" w:type="dxa"/>
          </w:tcPr>
          <w:p/>
        </w:tc>
        <w:tc>
          <w:tcPr>
            <w:tcW w:w="4570" w:type="dxa"/>
          </w:tcPr>
          <w:p/>
        </w:tc>
      </w:tr>
    </w:tbl>
    <w:p>
      <w:pPr>
        <w:rPr>
          <w:sz w:val="20"/>
        </w:rPr>
      </w:pPr>
      <w:r>
        <w:t>*</w:t>
      </w:r>
      <w:r>
        <w:rPr>
          <w:sz w:val="20"/>
        </w:rPr>
        <w:t xml:space="preserve"> Entspricht: Präsenzzeit zuzüglich Vor- und Nachbereitung</w:t>
      </w:r>
    </w:p>
    <w:p>
      <w:pPr>
        <w:rPr>
          <w:sz w:val="20"/>
        </w:rPr>
      </w:pPr>
    </w:p>
    <w:p>
      <w:pPr>
        <w:rPr>
          <w:sz w:val="20"/>
        </w:rPr>
      </w:pPr>
      <w:r>
        <w:rPr>
          <w:sz w:val="20"/>
        </w:rPr>
        <w:t>Bitte beachten Sie: Gemäß der Promotionsordnung 2026 gilt:</w:t>
      </w:r>
    </w:p>
    <w:p>
      <w:pPr>
        <w:pStyle w:val="NurText"/>
      </w:pPr>
      <w:r>
        <w:t>§ 1 Zweck der Promotion und Promotionsleistungen</w:t>
      </w:r>
    </w:p>
    <w:p>
      <w:pPr>
        <w:pStyle w:val="NurText"/>
      </w:pPr>
    </w:p>
    <w:p>
      <w:pPr>
        <w:pStyle w:val="NurText"/>
      </w:pPr>
      <w:r>
        <w:t>(3) c) die von der Mentorin bzw. vom Mentor bescheinigte erfolgreiche Teilnahme an der Graduiertenakademie Grad TUBS der TU Braunschweig gemäß der dafür</w:t>
      </w:r>
    </w:p>
    <w:p>
      <w:pPr>
        <w:pStyle w:val="NurText"/>
      </w:pPr>
      <w:r>
        <w:t>gültigen Ordnung und der Regelungen gemäß Anlage 2 dieser Ordnung bzw. die erfolgreiche Teilnahme an vergleichbaren Programmen, Graduiertenkollegs oder</w:t>
      </w:r>
    </w:p>
    <w:p>
      <w:pPr>
        <w:pStyle w:val="NurText"/>
        <w:tabs>
          <w:tab w:val="left" w:pos="7035"/>
        </w:tabs>
      </w:pPr>
      <w:r>
        <w:t>Promotionsstudiengängen. Die Vergleichbarkeit wird vom ständigen Promotionsausschuss gemäß § 2 Absatz 4 festgestellt.</w:t>
      </w:r>
    </w:p>
    <w:p>
      <w:pPr>
        <w:rPr>
          <w:sz w:val="20"/>
        </w:rPr>
      </w:pPr>
    </w:p>
    <w:sectPr>
      <w:headerReference w:type="default" r:id="rId7"/>
      <w:footerReference w:type="default" r:id="rId8"/>
      <w:pgSz w:w="16838" w:h="11906" w:orient="landscape" w:code="9"/>
      <w:pgMar w:top="720" w:right="720" w:bottom="284" w:left="720" w:header="68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>
      <w:pPr>
        <w:spacing w:after="0" w:line="240" w:lineRule="auto"/>
      </w:pPr>
      <w:r>
        <w:separator/>
      </w:r>
    </w:p>
  </w:endnote>
  <w:endnote w:type="continuationSeparator" w:id="0">
    <w:p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exusSansPro-Regular">
    <w:altName w:val="Arial"/>
    <w:panose1 w:val="02010504030101020104"/>
    <w:charset w:val="00"/>
    <w:family w:val="modern"/>
    <w:notTrueType/>
    <w:pitch w:val="variable"/>
    <w:sig w:usb0="A00000AF" w:usb1="4000E07B" w:usb2="00000000" w:usb3="00000000" w:csb0="0000009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Fuzeile"/>
    </w:pPr>
    <w:r>
      <w:rPr>
        <w:b/>
      </w:rPr>
      <w:fldChar w:fldCharType="begin"/>
    </w:r>
    <w:r>
      <w:rPr>
        <w:b/>
      </w:rPr>
      <w:instrText>PAGE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  <w:r>
      <w:t xml:space="preserve"> von </w:t>
    </w:r>
    <w:r>
      <w:rPr>
        <w:b/>
      </w:rPr>
      <w:fldChar w:fldCharType="begin"/>
    </w:r>
    <w:r>
      <w:rPr>
        <w:b/>
      </w:rPr>
      <w:instrText>NUMPAGES  \* Arabic  \* MERGEFORMAT</w:instrText>
    </w:r>
    <w:r>
      <w:rPr>
        <w:b/>
      </w:rPr>
      <w:fldChar w:fldCharType="separate"/>
    </w:r>
    <w:r>
      <w:rPr>
        <w:b/>
        <w:noProof/>
      </w:rPr>
      <w:t>2</w:t>
    </w:r>
    <w:r>
      <w:rPr>
        <w:b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>
      <w:pPr>
        <w:spacing w:after="0" w:line="240" w:lineRule="auto"/>
      </w:pPr>
      <w:r>
        <w:separator/>
      </w:r>
    </w:p>
  </w:footnote>
  <w:footnote w:type="continuationSeparator" w:id="0">
    <w:p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pPr>
      <w:pStyle w:val="Kopfzeile"/>
      <w:tabs>
        <w:tab w:val="clear" w:pos="4536"/>
        <w:tab w:val="clear" w:pos="9072"/>
        <w:tab w:val="left" w:pos="3119"/>
        <w:tab w:val="right" w:pos="14175"/>
      </w:tabs>
      <w:jc w:val="right"/>
      <w:rPr>
        <w:sz w:val="22"/>
        <w:szCs w:val="28"/>
      </w:rPr>
    </w:pPr>
  </w:p>
  <w:p>
    <w:pPr>
      <w:pStyle w:val="Kopfzeile"/>
      <w:tabs>
        <w:tab w:val="clear" w:pos="4536"/>
        <w:tab w:val="clear" w:pos="9072"/>
        <w:tab w:val="left" w:pos="709"/>
        <w:tab w:val="left" w:pos="1418"/>
        <w:tab w:val="left" w:pos="2127"/>
        <w:tab w:val="left" w:pos="2836"/>
        <w:tab w:val="left" w:pos="11880"/>
      </w:tabs>
      <w:rPr>
        <w:noProof/>
        <w:lang w:eastAsia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56192" behindDoc="0" locked="0" layoutInCell="1" allowOverlap="1">
              <wp:simplePos x="0" y="0"/>
              <wp:positionH relativeFrom="column">
                <wp:posOffset>1393546</wp:posOffset>
              </wp:positionH>
              <wp:positionV relativeFrom="paragraph">
                <wp:posOffset>408508</wp:posOffset>
              </wp:positionV>
              <wp:extent cx="8434425" cy="0"/>
              <wp:effectExtent l="0" t="0" r="24130" b="19050"/>
              <wp:wrapNone/>
              <wp:docPr id="4" name="Gerade Verbindung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8434425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C0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Gerade Verbindung 4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9.75pt,32.15pt" to="773.9pt,3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" strokecolor="#c00000" strokeweight="1.5pt"/>
          </w:pict>
        </mc:Fallback>
      </mc:AlternateContent>
    </w:r>
  </w:p>
  <w:p>
    <w:pPr>
      <w:pStyle w:val="Kopfzeile"/>
      <w:tabs>
        <w:tab w:val="clear" w:pos="4536"/>
        <w:tab w:val="clear" w:pos="9072"/>
        <w:tab w:val="left" w:pos="2712"/>
        <w:tab w:val="left" w:pos="3119"/>
        <w:tab w:val="right" w:pos="14175"/>
      </w:tabs>
      <w:rPr>
        <w:noProof/>
        <w:lang w:eastAsia="de-DE"/>
      </w:rPr>
    </w:pPr>
    <w:r>
      <w:rPr>
        <w:noProof/>
        <w:lang w:eastAsia="de-DE"/>
      </w:rPr>
      <mc:AlternateContent>
        <mc:Choice Requires="wps">
          <w:drawing>
            <wp:anchor distT="0" distB="0" distL="114300" distR="114300" simplePos="0" relativeHeight="251664384" behindDoc="1" locked="0" layoutInCell="1" allowOverlap="1">
              <wp:simplePos x="0" y="0"/>
              <wp:positionH relativeFrom="margin">
                <wp:posOffset>1028700</wp:posOffset>
              </wp:positionH>
              <wp:positionV relativeFrom="paragraph">
                <wp:posOffset>550545</wp:posOffset>
              </wp:positionV>
              <wp:extent cx="7791450" cy="342900"/>
              <wp:effectExtent l="0" t="0" r="0" b="0"/>
              <wp:wrapTight wrapText="bothSides">
                <wp:wrapPolygon edited="0">
                  <wp:start x="0" y="0"/>
                  <wp:lineTo x="0" y="20400"/>
                  <wp:lineTo x="21547" y="20400"/>
                  <wp:lineTo x="21547" y="0"/>
                  <wp:lineTo x="0" y="0"/>
                </wp:wrapPolygon>
              </wp:wrapTight>
              <wp:docPr id="5" name="Textfeld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91450" cy="3429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r>
                            <w:rPr>
                              <w:b/>
                              <w:sz w:val="28"/>
                              <w:szCs w:val="28"/>
                            </w:rPr>
                            <w:t>Leistungsnachweis gem. Anlage 2 der Promotionsordnung der Fakultät für Lebenswissenschaften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feld 5" o:spid="_x0000_s1026" type="#_x0000_t202" style="position:absolute;margin-left:81pt;margin-top:43.35pt;width:613.5pt;height:27pt;z-index:-251652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" fillcolor="white [3201]" stroked="f" strokeweight=".5pt">
              <v:textbox>
                <w:txbxContent>
                  <w:p>
                    <w:r>
                      <w:rPr>
                        <w:b/>
                        <w:sz w:val="28"/>
                        <w:szCs w:val="28"/>
                      </w:rPr>
                      <w:t>Leistungsnachweis gem. Anlage 2 der Promotionsordnung der Fakultät für Lebenswissenschaften</w:t>
                    </w:r>
                  </w:p>
                </w:txbxContent>
              </v:textbox>
              <w10:wrap type="tight" anchorx="margin"/>
            </v:shape>
          </w:pict>
        </mc:Fallback>
      </mc:AlternateContent>
    </w:r>
    <w:r>
      <w:rPr>
        <w:noProof/>
        <w:lang w:eastAsia="de-DE"/>
      </w:rPr>
      <w:drawing>
        <wp:inline distT="0" distB="0" distL="0" distR="0">
          <wp:extent cx="1424940" cy="531977"/>
          <wp:effectExtent l="0" t="0" r="3810" b="1905"/>
          <wp:docPr id="10" name="Grafik 10" descr="https://www.tu-braunschweig.de/Medien-DB/presse/siegelband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https://www.tu-braunschweig.de/Medien-DB/presse/siegelband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5173" cy="53206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doNotShadeFormData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AAF47824-7686-4353-A5C6-4441FEB8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Pr>
      <w:rFonts w:ascii="NexusSansPro-Regular" w:hAnsi="NexusSansPro-Regular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</w:style>
  <w:style w:type="paragraph" w:styleId="Fuzeile">
    <w:name w:val="footer"/>
    <w:basedOn w:val="Standard"/>
    <w:link w:val="FuzeileZchn"/>
    <w:uiPriority w:val="99"/>
    <w:unhideWhenUsed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</w:style>
  <w:style w:type="paragraph" w:styleId="Sprechblasentext">
    <w:name w:val="Balloon Text"/>
    <w:basedOn w:val="Standard"/>
    <w:link w:val="SprechblasentextZchn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tzhaltertext">
    <w:name w:val="Placeholder Text"/>
    <w:basedOn w:val="Absatz-Standardschriftart"/>
    <w:uiPriority w:val="99"/>
    <w:semiHidden/>
    <w:rPr>
      <w:color w:val="808080"/>
    </w:rPr>
  </w:style>
  <w:style w:type="paragraph" w:styleId="Listenabsatz">
    <w:name w:val="List Paragraph"/>
    <w:basedOn w:val="Standard"/>
    <w:uiPriority w:val="34"/>
    <w:qFormat/>
    <w:pPr>
      <w:ind w:left="720"/>
      <w:contextualSpacing/>
    </w:pPr>
  </w:style>
  <w:style w:type="character" w:styleId="Hyperlink">
    <w:name w:val="Hyperlink"/>
    <w:basedOn w:val="Absatz-Standardschriftart"/>
    <w:uiPriority w:val="99"/>
    <w:unhideWhenUsed/>
    <w:rPr>
      <w:color w:val="0000FF" w:themeColor="hyperlink"/>
      <w:u w:val="single"/>
    </w:rPr>
  </w:style>
  <w:style w:type="paragraph" w:styleId="NurText">
    <w:name w:val="Plain Text"/>
    <w:basedOn w:val="Standard"/>
    <w:link w:val="NurTextZchn"/>
    <w:uiPriority w:val="99"/>
    <w:semiHidden/>
    <w:unhideWhenUsed/>
    <w:pPr>
      <w:spacing w:after="0" w:line="240" w:lineRule="auto"/>
    </w:pPr>
    <w:rPr>
      <w:rFonts w:ascii="Calibri" w:eastAsia="Times New Roman" w:hAnsi="Calibri" w:cs="Calibri"/>
      <w:sz w:val="22"/>
      <w:szCs w:val="21"/>
      <w:lang w:eastAsia="de-DE"/>
    </w:rPr>
  </w:style>
  <w:style w:type="character" w:customStyle="1" w:styleId="NurTextZchn">
    <w:name w:val="Nur Text Zchn"/>
    <w:basedOn w:val="Absatz-Standardschriftart"/>
    <w:link w:val="NurText"/>
    <w:uiPriority w:val="99"/>
    <w:semiHidden/>
    <w:rPr>
      <w:rFonts w:ascii="Calibri" w:eastAsia="Times New Roman" w:hAnsi="Calibri" w:cs="Calibri"/>
      <w:szCs w:val="21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661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1DF7A-5910-4D64-9FDA-200B6CB1A2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123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^</dc:creator>
  <cp:lastModifiedBy>von Hahn, Karoline</cp:lastModifiedBy>
  <cp:revision>6</cp:revision>
  <cp:lastPrinted>2017-05-16T07:18:00Z</cp:lastPrinted>
  <dcterms:created xsi:type="dcterms:W3CDTF">2026-05-06T12:23:00Z</dcterms:created>
  <dcterms:modified xsi:type="dcterms:W3CDTF">2026-05-06T12:46:00Z</dcterms:modified>
</cp:coreProperties>
</file>